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F3A5F" w14:textId="77777777" w:rsidR="006321B1" w:rsidRPr="003A4621" w:rsidRDefault="006321B1" w:rsidP="006321B1">
      <w:pPr>
        <w:widowControl w:val="0"/>
        <w:autoSpaceDN w:val="0"/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eastAsia="en-GB"/>
        </w:rPr>
      </w:pPr>
      <w:bookmarkStart w:id="0" w:name="SC3"/>
      <w:bookmarkEnd w:id="0"/>
      <w:r w:rsidRPr="003A4621">
        <w:rPr>
          <w:rFonts w:ascii="Arial" w:eastAsia="Times New Roman" w:hAnsi="Arial" w:cs="Times New Roman"/>
          <w:b/>
          <w:sz w:val="24"/>
          <w:szCs w:val="24"/>
          <w:lang w:eastAsia="en-GB"/>
        </w:rPr>
        <w:t>Schedule 3 – Contract Data Sheet</w:t>
      </w:r>
    </w:p>
    <w:p w14:paraId="635F3A60" w14:textId="77777777" w:rsidR="006321B1" w:rsidRPr="003A4621" w:rsidRDefault="006321B1" w:rsidP="006321B1">
      <w:pPr>
        <w:widowControl w:val="0"/>
        <w:autoSpaceDN w:val="0"/>
        <w:spacing w:after="0" w:line="240" w:lineRule="auto"/>
        <w:rPr>
          <w:rFonts w:ascii="Arial" w:eastAsia="Times New Roman" w:hAnsi="Arial" w:cs="Times New Roman"/>
          <w:sz w:val="20"/>
          <w:szCs w:val="24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A4621" w:rsidRPr="003A4621" w14:paraId="635F3A62" w14:textId="77777777" w:rsidTr="73278337">
        <w:trPr>
          <w:cantSplit/>
          <w:trHeight w:val="454"/>
        </w:trPr>
        <w:tc>
          <w:tcPr>
            <w:tcW w:w="10280" w:type="dxa"/>
            <w:shd w:val="clear" w:color="auto" w:fill="auto"/>
            <w:vAlign w:val="center"/>
          </w:tcPr>
          <w:p w14:paraId="635F3A61" w14:textId="77777777" w:rsidR="006321B1" w:rsidRPr="003A4621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3A4621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General Conditions</w:t>
            </w:r>
          </w:p>
        </w:tc>
      </w:tr>
      <w:tr w:rsidR="00845E83" w:rsidRPr="00845E83" w14:paraId="635F3A67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63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Condition 2 – Duration of Contract:</w:t>
            </w:r>
          </w:p>
          <w:p w14:paraId="635F3A64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65" w14:textId="3D77D674" w:rsidR="006321B1" w:rsidRPr="00F32D04" w:rsidRDefault="006321B1" w:rsidP="73278337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22"/>
                <w:sz w:val="20"/>
                <w:szCs w:val="20"/>
              </w:rPr>
            </w:pPr>
            <w:r w:rsidRPr="00F32D0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  <w:r w:rsidRPr="00DD078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The Contract expiry date shall </w:t>
            </w:r>
            <w:proofErr w:type="gramStart"/>
            <w:r w:rsidRPr="00DD078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be:</w:t>
            </w:r>
            <w:proofErr w:type="gramEnd"/>
            <w:r w:rsidRPr="00DD078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="00835E23" w:rsidRPr="732783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31</w:t>
            </w:r>
            <w:r w:rsidR="005878FF" w:rsidRPr="732783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October </w:t>
            </w:r>
            <w:r w:rsidR="00835E23" w:rsidRPr="732783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2023</w:t>
            </w:r>
          </w:p>
          <w:p w14:paraId="635F3A66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74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68" w14:textId="77777777" w:rsidR="006321B1" w:rsidRPr="00F32D04" w:rsidRDefault="006321B1" w:rsidP="006321B1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32D04">
              <w:rPr>
                <w:rFonts w:ascii="Arial" w:eastAsia="Calibri" w:hAnsi="Arial" w:cs="Arial"/>
                <w:b/>
                <w:sz w:val="20"/>
                <w:szCs w:val="20"/>
              </w:rPr>
              <w:br/>
              <w:t>Condition 4 – Governing Law:</w:t>
            </w:r>
          </w:p>
          <w:p w14:paraId="635F3A69" w14:textId="77777777" w:rsidR="006321B1" w:rsidRPr="00F32D04" w:rsidRDefault="006321B1" w:rsidP="006321B1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35F3A6A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Contract to be governed and construed in accordance with: </w:t>
            </w:r>
          </w:p>
          <w:p w14:paraId="635F3A6B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6C" w14:textId="4D65DEA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English Law </w:t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  <w:r w:rsidR="00835E23"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heck1"/>
            <w:r w:rsidR="00835E23"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FORMCHECKBOX </w:instrText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835E23"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bookmarkEnd w:id="1"/>
          </w:p>
          <w:p w14:paraId="635F3A6D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6E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Scots Law   </w:t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FORMCHECKBOX </w:instrText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clause 4.d shall apply</w:t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  <w:r w:rsidRPr="00F32D0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(one must be chosen)</w:t>
            </w:r>
          </w:p>
          <w:p w14:paraId="635F3A6F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70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Solicitors or other persons based in England and Wales (or Scotland if Scots Law applies) irrevocably appointed for Contractors without a place of business in England (or Scotland, if Scots Law applies) in accordance with clause 4.g (if applicable) are as follows:</w:t>
            </w:r>
          </w:p>
          <w:p w14:paraId="635F3A71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72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F32D04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F32D04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F32D04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F32D04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F32D04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635F3A73" w14:textId="77777777" w:rsidR="006321B1" w:rsidRPr="00F32D04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7D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75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Condition 8 – Authority’s Representatives:</w:t>
            </w:r>
          </w:p>
          <w:p w14:paraId="635F3A76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77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  <w:t>The Authority’s Representatives for the Contract are as follows:</w:t>
            </w:r>
          </w:p>
          <w:p w14:paraId="635F3A78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79" w14:textId="271ACF1E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Commercial: </w:t>
            </w:r>
            <w:r w:rsidR="00F84E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Army Commercial Procurement Team NI </w:t>
            </w:r>
            <w:r w:rsidRPr="00F32D0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(as per DEFFORM 111)</w:t>
            </w:r>
          </w:p>
          <w:p w14:paraId="635F3A7A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7B" w14:textId="6BC3C474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Project Manager:</w:t>
            </w:r>
            <w:r w:rsidR="00F84E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CTETP Project Manager </w:t>
            </w:r>
            <w:r w:rsidRPr="00F32D0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(as per DEFFORM 111)</w:t>
            </w:r>
          </w:p>
          <w:p w14:paraId="635F3A7C" w14:textId="77777777" w:rsidR="006321B1" w:rsidRPr="00F32D04" w:rsidRDefault="006321B1" w:rsidP="006321B1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845E83" w:rsidRPr="00845E83" w14:paraId="635F3A88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7E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Condition 19 – Notices:</w:t>
            </w:r>
          </w:p>
          <w:p w14:paraId="635F3A7F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80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Notices served under the Contract shall be sent to the following address:</w:t>
            </w:r>
          </w:p>
          <w:p w14:paraId="635F3A81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82" w14:textId="005C8A43" w:rsidR="006321B1" w:rsidRPr="00F32D0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Authority:</w:t>
            </w:r>
            <w:r w:rsidR="00746F7B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Army Commercial, Building G6, Room 114, Thiepval Barracks, Lisburn BFPO 801 </w:t>
            </w:r>
            <w:r w:rsidRPr="00F32D0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(as per DEFFORM 111)</w:t>
            </w:r>
          </w:p>
          <w:p w14:paraId="635F3A83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84" w14:textId="255EFEDC" w:rsidR="006321B1" w:rsidRPr="00F32D04" w:rsidRDefault="006321B1" w:rsidP="006321B1">
            <w:pPr>
              <w:widowControl w:val="0"/>
              <w:tabs>
                <w:tab w:val="left" w:pos="-426"/>
              </w:tabs>
              <w:suppressAutoHyphens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  <w:t>Contractor:</w:t>
            </w:r>
            <w:r w:rsidR="00746F7B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="00746F7B" w:rsidRPr="008A1A50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4C Europe UK Limited</w:t>
            </w: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</w:t>
            </w:r>
          </w:p>
          <w:p w14:paraId="635F3A85" w14:textId="77777777" w:rsidR="006321B1" w:rsidRPr="00F32D04" w:rsidRDefault="006321B1" w:rsidP="006321B1">
            <w:pPr>
              <w:widowControl w:val="0"/>
              <w:tabs>
                <w:tab w:val="left" w:pos="-426"/>
              </w:tabs>
              <w:suppressAutoHyphens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86" w14:textId="0A4D86A2" w:rsidR="006321B1" w:rsidRPr="00F32D04" w:rsidRDefault="006321B1" w:rsidP="006321B1">
            <w:pPr>
              <w:widowControl w:val="0"/>
              <w:tabs>
                <w:tab w:val="left" w:pos="-426"/>
              </w:tabs>
              <w:suppressAutoHyphens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  <w:t xml:space="preserve">Notices can be sent by electronic </w:t>
            </w:r>
            <w:proofErr w:type="gramStart"/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mail?</w:t>
            </w:r>
            <w:proofErr w:type="gramEnd"/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  <w:t xml:space="preserve">  </w:t>
            </w:r>
            <w:r w:rsidR="00835E23"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9"/>
            <w:r w:rsidR="00835E23"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FORMCHECKBOX </w:instrText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835E23"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bookmarkEnd w:id="2"/>
            <w:r w:rsidRPr="00F32D0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  <w:r w:rsidRPr="00F32D0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(tick as appropriate)</w:t>
            </w:r>
          </w:p>
          <w:p w14:paraId="635F3A87" w14:textId="77777777" w:rsidR="006321B1" w:rsidRPr="00F32D0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90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89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8A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208B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20.a – Progress Meetings:</w:t>
            </w:r>
          </w:p>
          <w:p w14:paraId="635F3A8B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8C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208B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The Contractor shall be required to attend the following meetings:</w:t>
            </w:r>
          </w:p>
          <w:p w14:paraId="635F3A8D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2C226674" w14:textId="259F8AD7" w:rsidR="006321B1" w:rsidRPr="000208B5" w:rsidRDefault="000208B5" w:rsidP="000208B5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To be confirmed</w:t>
            </w:r>
          </w:p>
          <w:p w14:paraId="635F3A8F" w14:textId="0A66FDC7" w:rsidR="000208B5" w:rsidRPr="000208B5" w:rsidRDefault="000208B5" w:rsidP="000208B5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6321B1" w:rsidRPr="00845E83" w14:paraId="635F3A9C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91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92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208B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20.b – Progress Reports:</w:t>
            </w:r>
            <w:bookmarkStart w:id="3" w:name="_GoBack"/>
            <w:bookmarkEnd w:id="3"/>
          </w:p>
          <w:p w14:paraId="635F3A93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94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208B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  <w:r w:rsidRPr="000208B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The Contractor is required to submit the following Reports:</w:t>
            </w:r>
          </w:p>
          <w:p w14:paraId="635F3A95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97" w14:textId="4AC93C12" w:rsidR="006321B1" w:rsidRDefault="000208B5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To be confirmed</w:t>
            </w:r>
          </w:p>
          <w:p w14:paraId="6FFA2D99" w14:textId="77777777" w:rsidR="000208B5" w:rsidRPr="000208B5" w:rsidRDefault="000208B5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98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208B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Reports shall be Delivered to the following address:</w:t>
            </w:r>
          </w:p>
          <w:p w14:paraId="635F3A99" w14:textId="77777777" w:rsidR="006321B1" w:rsidRPr="000208B5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1C567856" w14:textId="5B2643D2" w:rsidR="006321B1" w:rsidRPr="000208B5" w:rsidRDefault="000208B5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            </w:t>
            </w:r>
            <w:r w:rsidRP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To be confirmed</w:t>
            </w:r>
          </w:p>
          <w:p w14:paraId="621C6D82" w14:textId="77777777" w:rsidR="00835E23" w:rsidRPr="000208B5" w:rsidRDefault="00835E23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1DB1EBC2" w14:textId="77777777" w:rsidR="00835E23" w:rsidRPr="000208B5" w:rsidRDefault="00835E23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9B" w14:textId="77A2054A" w:rsidR="00835E23" w:rsidRPr="000208B5" w:rsidRDefault="00835E23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A1" w14:textId="77777777" w:rsidTr="73278337">
        <w:trPr>
          <w:cantSplit/>
          <w:trHeight w:val="454"/>
        </w:trPr>
        <w:tc>
          <w:tcPr>
            <w:tcW w:w="10280" w:type="dxa"/>
            <w:shd w:val="clear" w:color="auto" w:fill="auto"/>
            <w:vAlign w:val="center"/>
          </w:tcPr>
          <w:p w14:paraId="635F3AA0" w14:textId="77777777" w:rsidR="006321B1" w:rsidRPr="00845E8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GB"/>
              </w:rPr>
            </w:pPr>
            <w:bookmarkStart w:id="4" w:name="SC3A"/>
            <w:bookmarkEnd w:id="4"/>
            <w:r w:rsidRPr="0062198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Supply of Contractor Deliverables</w:t>
            </w:r>
          </w:p>
        </w:tc>
      </w:tr>
      <w:tr w:rsidR="00845E83" w:rsidRPr="00845E83" w14:paraId="635F3AAC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A2" w14:textId="77777777" w:rsidR="006321B1" w:rsidRPr="00F8102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45E8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GB"/>
              </w:rPr>
              <w:br/>
            </w:r>
            <w:r w:rsidRPr="00F81024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21 – Quality Assurance:</w:t>
            </w:r>
          </w:p>
          <w:p w14:paraId="635F3AA3" w14:textId="77777777" w:rsidR="006321B1" w:rsidRPr="00F8102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A4" w14:textId="0FF4F91A" w:rsidR="006321B1" w:rsidRPr="00F81024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Is a Deliverable Quality Plan required for this Contract? </w:t>
            </w:r>
            <w:proofErr w:type="gramStart"/>
            <w:r w:rsidR="00171A8C" w:rsidRPr="00F81024">
              <w:rPr>
                <w:rFonts w:ascii="Arial" w:eastAsia="Times New Roman" w:hAnsi="Arial" w:cs="Arial"/>
                <w:sz w:val="20"/>
                <w:szCs w:val="20"/>
                <w:u w:val="single"/>
                <w:lang w:eastAsia="en-GB"/>
              </w:rPr>
              <w:t>NO</w:t>
            </w:r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</w:t>
            </w:r>
            <w:r w:rsidRPr="00F8102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</w:t>
            </w:r>
            <w:proofErr w:type="gramEnd"/>
            <w:r w:rsidRPr="00F81024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tick as appropriate)</w:t>
            </w:r>
          </w:p>
          <w:p w14:paraId="635F3AA5" w14:textId="77777777" w:rsidR="006321B1" w:rsidRPr="00F81024" w:rsidRDefault="006321B1" w:rsidP="006321B1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A6" w14:textId="587C5BE5" w:rsidR="006321B1" w:rsidRPr="00F81024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If required, the Deliverable Quality Plan must be set out as defined in AQAP 2105 and delivered to the Authority (Quality) within </w:t>
            </w:r>
            <w:r w:rsidR="006E7D6E"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60</w:t>
            </w:r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Business Days of Contract Award.  Once agreed by the Authority the Quality Plan shall be incorporated into the Contract.  The Contractor </w:t>
            </w:r>
            <w:proofErr w:type="gramStart"/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shall remain at all times</w:t>
            </w:r>
            <w:proofErr w:type="gramEnd"/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solely responsible for the accuracy, suitability and applicability of the Deliverable Quality Plan.</w:t>
            </w:r>
          </w:p>
          <w:p w14:paraId="635F3AA7" w14:textId="77777777" w:rsidR="006321B1" w:rsidRPr="00F81024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A8" w14:textId="77777777" w:rsidR="006321B1" w:rsidRPr="00F81024" w:rsidRDefault="006321B1" w:rsidP="006321B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b/>
                <w:kern w:val="22"/>
                <w:sz w:val="20"/>
                <w:szCs w:val="20"/>
              </w:rPr>
            </w:pPr>
            <w:r w:rsidRPr="00F81024">
              <w:rPr>
                <w:rFonts w:ascii="Arial" w:eastAsia="Times New Roman" w:hAnsi="Arial" w:cs="Arial"/>
                <w:b/>
                <w:kern w:val="22"/>
                <w:sz w:val="20"/>
                <w:szCs w:val="20"/>
              </w:rPr>
              <w:t>Other Quality Assurance Requirements:</w:t>
            </w:r>
          </w:p>
          <w:p w14:paraId="635F3AA9" w14:textId="77777777" w:rsidR="006321B1" w:rsidRPr="00F81024" w:rsidRDefault="006321B1" w:rsidP="006321B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2"/>
                <w:sz w:val="20"/>
                <w:szCs w:val="20"/>
              </w:rPr>
            </w:pPr>
          </w:p>
          <w:p w14:paraId="635F3AAA" w14:textId="18D25742" w:rsidR="006321B1" w:rsidRPr="00F81024" w:rsidRDefault="00171A8C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8102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See SC2 Clause 47</w:t>
            </w:r>
          </w:p>
          <w:p w14:paraId="635F3AAB" w14:textId="77777777" w:rsidR="006321B1" w:rsidRPr="00845E8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B3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AD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Condition 22 – Marking of Contractor Deliverables:</w:t>
            </w:r>
          </w:p>
          <w:p w14:paraId="635F3AAE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AF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Special Marking requirements: </w:t>
            </w:r>
          </w:p>
          <w:p w14:paraId="635F3AB0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B1" w14:textId="2109A1F6" w:rsidR="006321B1" w:rsidRPr="00835E23" w:rsidRDefault="00835E23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AB2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BD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B4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>Condition 24 - Supply of Data for Hazardous Contractor Deliverables, Materials and Substances:</w:t>
            </w:r>
          </w:p>
          <w:p w14:paraId="635F3AB5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B6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 completed Schedule 6 (Hazardous 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Contractor Deliverables,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Materials or Substance Statement), and if applicable, Safety Data Sheet(s) are to be provided by e-mail with attachments in Adobe PDF or MS WORD format to:</w:t>
            </w:r>
          </w:p>
          <w:p w14:paraId="635F3AB7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B8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 The Authority’s Representative (Commercial)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14:paraId="635F3AB9" w14:textId="77777777" w:rsidR="006321B1" w:rsidRPr="00835E23" w:rsidRDefault="006321B1" w:rsidP="006321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b)  Defence Safety Authority – </w:t>
            </w:r>
            <w:hyperlink r:id="rId8" w:history="1">
              <w:r w:rsidRPr="00835E23">
                <w:rPr>
                  <w:rFonts w:ascii="Arial" w:eastAsia="Times New Roman" w:hAnsi="Arial" w:cs="Arial"/>
                  <w:sz w:val="20"/>
                  <w:szCs w:val="20"/>
                  <w:u w:val="single"/>
                  <w:lang w:eastAsia="en-GB"/>
                </w:rPr>
                <w:t>DSA-DLSR-MovTpt-DGHSIS@mod.uk</w:t>
              </w:r>
            </w:hyperlink>
          </w:p>
          <w:p w14:paraId="635F3ABA" w14:textId="77777777" w:rsidR="006321B1" w:rsidRPr="00835E23" w:rsidRDefault="006321B1" w:rsidP="006321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BB" w14:textId="10625FAE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to be Delivered no later than one (1) month prior to the Delivery Date for the Contract Deliverable or by the following date: </w:t>
            </w:r>
            <w:r w:rsidR="00835E23"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ABC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C4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BE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br/>
              <w:t>Condition 25 – Timber and Wood-Derived Products:</w:t>
            </w:r>
          </w:p>
          <w:p w14:paraId="635F3ABF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</w:p>
          <w:p w14:paraId="635F3AC0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 completed Schedule 7 (Timber and Wood-Derived Products Supplied under the Contract: Data Requirements) is to be provided by e-mail with attachments in Adobe PDF or MS WORD format to the Authority’s Representative (Commercial)</w:t>
            </w:r>
          </w:p>
          <w:p w14:paraId="635F3AC1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C2" w14:textId="302DFEB2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to be Delivered by the following date: </w:t>
            </w:r>
            <w:r w:rsidR="00835E23"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AC3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D0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C5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45E8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GB"/>
              </w:rPr>
              <w:br/>
            </w:r>
            <w:r w:rsidRPr="000B7529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26 – Certificate of Conformity:</w:t>
            </w:r>
          </w:p>
          <w:p w14:paraId="635F3AC6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C7" w14:textId="7A8897AA" w:rsidR="006321B1" w:rsidRPr="000B7529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Is a Certificate of Conformity required for this Contract?       </w:t>
            </w:r>
            <w:r w:rsidR="006E7D6E"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Check5"/>
            <w:r w:rsidR="006E7D6E"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FORMCHECKBOX </w:instrText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6E7D6E"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bookmarkEnd w:id="5"/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</w:t>
            </w:r>
            <w:r w:rsidRPr="000B752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(tick as appropriate)</w:t>
            </w:r>
          </w:p>
          <w:p w14:paraId="635F3AC8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C9" w14:textId="485BEC07" w:rsidR="006321B1" w:rsidRPr="000B7529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Applicable to Line Items:</w:t>
            </w:r>
            <w:r w:rsidR="000B7529"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All</w:t>
            </w: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</w:p>
          <w:p w14:paraId="635F3ACA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CB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ind w:left="709" w:firstLine="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If required, does the Contractor Deliverables require traceability throughout the supply chain?     </w:t>
            </w: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FORMCHECKBOX </w:instrText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</w:t>
            </w:r>
          </w:p>
          <w:p w14:paraId="635F3ACC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ind w:left="709" w:firstLine="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B752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(tick as appropriate)</w:t>
            </w:r>
          </w:p>
          <w:p w14:paraId="635F3ACD" w14:textId="77777777" w:rsidR="006321B1" w:rsidRPr="000B7529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CE" w14:textId="2BB03FD4" w:rsidR="006321B1" w:rsidRPr="006E7D6E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Applicable to Line Items: </w:t>
            </w:r>
            <w:r w:rsidR="00F81024" w:rsidRPr="000B752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ACF" w14:textId="77777777" w:rsidR="006321B1" w:rsidRPr="00845E8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DE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D1" w14:textId="77777777" w:rsidR="006321B1" w:rsidRPr="00835E23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D2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28.b – Delivery by the Contractor:</w:t>
            </w:r>
          </w:p>
          <w:p w14:paraId="635F3AD3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D4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The following Line Items are to be Delivered by the Contractor:</w:t>
            </w:r>
          </w:p>
          <w:p w14:paraId="635F3AD5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D6" w14:textId="0C4EDC33" w:rsidR="006321B1" w:rsidRPr="00835E23" w:rsidRDefault="00325ED8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4"/>
                <w:lang w:eastAsia="en-GB"/>
              </w:rPr>
              <w:t xml:space="preserve">As </w:t>
            </w:r>
            <w:r w:rsidR="00810D5B">
              <w:rPr>
                <w:rFonts w:ascii="Arial" w:eastAsia="Times New Roman" w:hAnsi="Arial" w:cs="Arial"/>
                <w:sz w:val="20"/>
                <w:szCs w:val="24"/>
                <w:lang w:eastAsia="en-GB"/>
              </w:rPr>
              <w:t>detailed at SC2 Schedule 2, Annex A and Appendix 1 to Annex A</w:t>
            </w:r>
          </w:p>
          <w:p w14:paraId="635F3AD7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ab/>
            </w:r>
          </w:p>
          <w:p w14:paraId="635F3AD8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Special Delivery Instructions:</w:t>
            </w:r>
          </w:p>
          <w:p w14:paraId="635F3AD9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DA" w14:textId="4B2EF8A8" w:rsidR="006321B1" w:rsidRPr="00835E23" w:rsidRDefault="00810D5B" w:rsidP="006321B1">
            <w:pPr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ADB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DD" w14:textId="55BECF2F" w:rsidR="006321B1" w:rsidRPr="00835E23" w:rsidRDefault="006321B1" w:rsidP="00D5286D">
            <w:pPr>
              <w:spacing w:after="0" w:line="240" w:lineRule="auto"/>
              <w:ind w:left="709"/>
              <w:rPr>
                <w:rFonts w:ascii="Times New Roman" w:eastAsia="Times New Roman" w:hAnsi="Times New Roman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Calibri" w:hAnsi="Arial" w:cs="Arial"/>
                <w:sz w:val="20"/>
              </w:rPr>
              <w:t>Each consignment is to be accompanied by a DEFFORM 129J.</w:t>
            </w:r>
          </w:p>
        </w:tc>
      </w:tr>
      <w:tr w:rsidR="00845E83" w:rsidRPr="00845E83" w14:paraId="635F3AF4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DF" w14:textId="77777777" w:rsidR="006321B1" w:rsidRPr="00835E23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E0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28.c - Collection by the Authority:</w:t>
            </w:r>
          </w:p>
          <w:p w14:paraId="635F3AE1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</w:p>
          <w:p w14:paraId="635F3AE2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The following Line Items are to be Collected by the Authority:</w:t>
            </w:r>
          </w:p>
          <w:p w14:paraId="635F3AE3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E4" w14:textId="7DDCA629" w:rsidR="006321B1" w:rsidRPr="00835E23" w:rsidRDefault="00810D5B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en-GB"/>
              </w:rPr>
              <w:t>N/A</w:t>
            </w:r>
          </w:p>
          <w:p w14:paraId="635F3AE5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Special Delivery Instructions:</w:t>
            </w:r>
          </w:p>
          <w:p w14:paraId="635F3AE6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</w:p>
          <w:p w14:paraId="635F3AE7" w14:textId="41EE6FF5" w:rsidR="006321B1" w:rsidRPr="00835E23" w:rsidRDefault="00810D5B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AE8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Each consignment is to be accompanied by a DEFFORM 129J.</w:t>
            </w:r>
          </w:p>
          <w:p w14:paraId="635F3AE9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EA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EB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Calibri" w:hAnsi="Arial" w:cs="Times New Roman"/>
                <w:sz w:val="20"/>
              </w:rPr>
            </w:pPr>
            <w:r w:rsidRPr="00835E23">
              <w:rPr>
                <w:rFonts w:ascii="Arial" w:eastAsia="Calibri" w:hAnsi="Arial" w:cs="Times New Roman"/>
                <w:sz w:val="20"/>
              </w:rPr>
              <w:t>Consignor details (in accordance with 28.c.(4)):</w:t>
            </w:r>
          </w:p>
          <w:p w14:paraId="635F3AEC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</w:pPr>
          </w:p>
          <w:p w14:paraId="635F3AED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</w:pPr>
            <w:r w:rsidRPr="00835E23">
              <w:rPr>
                <w:rFonts w:ascii="Arial" w:eastAsia="Calibri" w:hAnsi="Arial" w:cs="Times New Roman"/>
                <w:sz w:val="20"/>
              </w:rPr>
              <w:t xml:space="preserve">Line Items: 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  <w:r w:rsidRPr="00835E23">
              <w:rPr>
                <w:rFonts w:ascii="Arial" w:eastAsia="Calibri" w:hAnsi="Arial" w:cs="Times New Roman"/>
                <w:sz w:val="20"/>
              </w:rPr>
              <w:t xml:space="preserve">  Address: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t xml:space="preserve"> 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instrText xml:space="preserve"> FORMTEXT </w:instrTex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fldChar w:fldCharType="separate"/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t> 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t> 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t> 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t> 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t> 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fldChar w:fldCharType="end"/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br/>
            </w:r>
          </w:p>
          <w:p w14:paraId="635F3AEE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Calibri" w:hAnsi="Arial" w:cs="Times New Roman"/>
                <w:sz w:val="20"/>
              </w:rPr>
            </w:pPr>
            <w:r w:rsidRPr="00835E23">
              <w:rPr>
                <w:rFonts w:ascii="Arial" w:eastAsia="Calibri" w:hAnsi="Arial" w:cs="Times New Roman"/>
                <w:sz w:val="20"/>
              </w:rPr>
              <w:t xml:space="preserve">Line Items: 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  <w:r w:rsidRPr="00835E23">
              <w:rPr>
                <w:rFonts w:ascii="Arial" w:eastAsia="Calibri" w:hAnsi="Arial" w:cs="Times New Roman"/>
                <w:sz w:val="20"/>
              </w:rPr>
              <w:t xml:space="preserve">  Address: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</w:p>
          <w:p w14:paraId="635F3AEF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Calibri" w:hAnsi="Arial" w:cs="Times New Roman"/>
                <w:sz w:val="20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br/>
            </w:r>
            <w:r w:rsidRPr="00835E23">
              <w:rPr>
                <w:rFonts w:ascii="Arial" w:eastAsia="Times New Roman" w:hAnsi="Arial" w:cs="Arial"/>
                <w:sz w:val="20"/>
                <w:szCs w:val="20"/>
                <w:shd w:val="clear" w:color="auto" w:fill="FFFF99"/>
                <w:lang w:eastAsia="en-GB"/>
              </w:rPr>
              <w:br/>
            </w:r>
            <w:r w:rsidRPr="00835E23">
              <w:rPr>
                <w:rFonts w:ascii="Arial" w:eastAsia="Calibri" w:hAnsi="Arial" w:cs="Times New Roman"/>
                <w:sz w:val="20"/>
              </w:rPr>
              <w:t>Consignee details (in accordance with condition 23):</w:t>
            </w:r>
          </w:p>
          <w:p w14:paraId="635F3AF0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Calibri" w:hAnsi="Arial" w:cs="Times New Roman"/>
                <w:sz w:val="20"/>
              </w:rPr>
            </w:pPr>
          </w:p>
          <w:p w14:paraId="635F3AF1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Calibri" w:hAnsi="Arial" w:cs="Times New Roman"/>
                <w:sz w:val="20"/>
              </w:rPr>
            </w:pPr>
            <w:r w:rsidRPr="00835E23">
              <w:rPr>
                <w:rFonts w:ascii="Arial" w:eastAsia="Calibri" w:hAnsi="Arial" w:cs="Times New Roman"/>
                <w:sz w:val="20"/>
              </w:rPr>
              <w:t xml:space="preserve">Line Items: 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  <w:r w:rsidRPr="00835E23">
              <w:rPr>
                <w:rFonts w:ascii="Arial" w:eastAsia="Calibri" w:hAnsi="Arial" w:cs="Times New Roman"/>
                <w:sz w:val="20"/>
              </w:rPr>
              <w:t xml:space="preserve">  Address: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  <w:r w:rsidRPr="00835E23">
              <w:rPr>
                <w:rFonts w:ascii="Arial" w:eastAsia="Calibri" w:hAnsi="Arial" w:cs="Times New Roman"/>
                <w:sz w:val="20"/>
              </w:rPr>
              <w:br/>
            </w:r>
          </w:p>
          <w:p w14:paraId="635F3AF2" w14:textId="77777777" w:rsidR="006321B1" w:rsidRPr="00835E23" w:rsidRDefault="006321B1" w:rsidP="006321B1">
            <w:pPr>
              <w:spacing w:after="0" w:line="240" w:lineRule="auto"/>
              <w:ind w:left="709"/>
              <w:rPr>
                <w:rFonts w:ascii="Arial" w:eastAsia="Calibri" w:hAnsi="Arial" w:cs="Times New Roman"/>
                <w:sz w:val="20"/>
              </w:rPr>
            </w:pPr>
            <w:r w:rsidRPr="00835E23">
              <w:rPr>
                <w:rFonts w:ascii="Arial" w:eastAsia="Calibri" w:hAnsi="Arial" w:cs="Times New Roman"/>
                <w:sz w:val="20"/>
              </w:rPr>
              <w:t xml:space="preserve">Line Items: 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  <w:r w:rsidRPr="00835E23">
              <w:rPr>
                <w:rFonts w:ascii="Arial" w:eastAsia="Calibri" w:hAnsi="Arial" w:cs="Times New Roman"/>
                <w:sz w:val="20"/>
              </w:rPr>
              <w:t xml:space="preserve">  Address: 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835E23">
              <w:rPr>
                <w:rFonts w:ascii="Arial" w:eastAsia="Calibri" w:hAnsi="Arial" w:cs="Times New Roman"/>
                <w:sz w:val="20"/>
              </w:rPr>
              <w:instrText xml:space="preserve"> FORMTEXT </w:instrText>
            </w:r>
            <w:r w:rsidRPr="00835E23">
              <w:rPr>
                <w:rFonts w:ascii="Arial" w:eastAsia="Calibri" w:hAnsi="Arial" w:cs="Times New Roman"/>
                <w:sz w:val="20"/>
              </w:rPr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separate"/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t> </w:t>
            </w:r>
            <w:r w:rsidRPr="00835E23">
              <w:rPr>
                <w:rFonts w:ascii="Arial" w:eastAsia="Calibri" w:hAnsi="Arial" w:cs="Times New Roman"/>
                <w:sz w:val="20"/>
              </w:rPr>
              <w:fldChar w:fldCharType="end"/>
            </w:r>
          </w:p>
          <w:p w14:paraId="635F3AF3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45E83" w:rsidRPr="00845E83" w14:paraId="635F3AFB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F5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F6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30 – Rejection:</w:t>
            </w:r>
          </w:p>
          <w:p w14:paraId="635F3AF7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AF8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The default time limit for rejection of the Contractor Deliverables is thirty (30) days unless otherwise specified here:</w:t>
            </w:r>
          </w:p>
          <w:p w14:paraId="635F3AF9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</w:p>
          <w:p w14:paraId="635F3AFA" w14:textId="15C33CAA" w:rsidR="006321B1" w:rsidRPr="00835E23" w:rsidRDefault="006321B1" w:rsidP="006321B1">
            <w:pPr>
              <w:widowControl w:val="0"/>
              <w:tabs>
                <w:tab w:val="left" w:pos="3577"/>
              </w:tabs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The time limit for rejection shall be </w:t>
            </w:r>
            <w:r w:rsidR="00012AF5"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20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Business Days.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6321B1" w:rsidRPr="00845E83" w14:paraId="635F3B05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AFC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FD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Condition 32 – Self-to-Self Delivery:</w:t>
            </w:r>
          </w:p>
          <w:p w14:paraId="635F3AFE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AFF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Self-to-Self Delivery required?     </w:t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ab/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FORMCHECKBOX </w:instrText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C90E9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    </w:t>
            </w:r>
            <w:r w:rsidRPr="00835E23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(tick as appropriate)</w:t>
            </w:r>
          </w:p>
          <w:p w14:paraId="635F3B00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B01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If required, Delivery address applicable:</w:t>
            </w:r>
          </w:p>
          <w:p w14:paraId="635F3B02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35F3B03" w14:textId="442E2F1E" w:rsidR="006321B1" w:rsidRDefault="00810D5B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N/A</w:t>
            </w:r>
          </w:p>
          <w:p w14:paraId="635F3B04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35E23" w:rsidRPr="00835E23" w14:paraId="635F3B0C" w14:textId="77777777" w:rsidTr="73278337">
        <w:trPr>
          <w:cantSplit/>
          <w:trHeight w:val="454"/>
        </w:trPr>
        <w:tc>
          <w:tcPr>
            <w:tcW w:w="10280" w:type="dxa"/>
            <w:shd w:val="clear" w:color="auto" w:fill="auto"/>
            <w:vAlign w:val="center"/>
          </w:tcPr>
          <w:p w14:paraId="30C048CA" w14:textId="77777777" w:rsidR="006321B1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Pricing and Payment</w:t>
            </w:r>
          </w:p>
          <w:p w14:paraId="557CDBBD" w14:textId="77777777" w:rsidR="00835E23" w:rsidRDefault="00835E23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35F3B0B" w14:textId="5BB54DF7" w:rsidR="00835E23" w:rsidRPr="00835E23" w:rsidRDefault="00835E23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35E23" w:rsidRPr="00835E23" w14:paraId="635F3B13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B0D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br/>
              <w:t xml:space="preserve">Condition </w:t>
            </w:r>
            <w:r w:rsidRPr="00835E23">
              <w:rPr>
                <w:rFonts w:ascii="Arial" w:eastAsia="Times New Roman" w:hAnsi="Arial" w:cs="Times New Roman"/>
                <w:b/>
                <w:sz w:val="20"/>
                <w:szCs w:val="24"/>
                <w:lang w:eastAsia="en-GB"/>
              </w:rPr>
              <w:t>35 – Contract Price:</w:t>
            </w:r>
          </w:p>
          <w:p w14:paraId="635F3B0E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</w:p>
          <w:p w14:paraId="635F3B0F" w14:textId="50172FC2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All </w:t>
            </w:r>
            <w:r w:rsidR="00810D5B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SC2 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Schedule 2</w:t>
            </w:r>
            <w:r w:rsidR="00810D5B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 Annex B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 line items shall be FIRM Price other than those stated below:</w:t>
            </w:r>
          </w:p>
          <w:p w14:paraId="635F3B10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</w:p>
          <w:p w14:paraId="635F3B11" w14:textId="0DBDF8C4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Line Items</w:t>
            </w:r>
            <w:r w:rsidR="00810D5B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 N/A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ab/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ab/>
              <w:t>Clause 46</w:t>
            </w:r>
            <w:r w:rsidR="000756B7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 N/A 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refers</w:t>
            </w:r>
          </w:p>
          <w:p w14:paraId="635F3B12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835E23" w:rsidRPr="00835E23" w14:paraId="635F3B16" w14:textId="77777777" w:rsidTr="73278337">
        <w:trPr>
          <w:cantSplit/>
          <w:trHeight w:val="454"/>
        </w:trPr>
        <w:tc>
          <w:tcPr>
            <w:tcW w:w="10280" w:type="dxa"/>
            <w:shd w:val="clear" w:color="auto" w:fill="auto"/>
            <w:vAlign w:val="center"/>
          </w:tcPr>
          <w:p w14:paraId="635F3B15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Termination</w:t>
            </w:r>
          </w:p>
        </w:tc>
      </w:tr>
      <w:tr w:rsidR="00835E23" w:rsidRPr="00835E23" w14:paraId="635F3B1D" w14:textId="77777777" w:rsidTr="73278337">
        <w:trPr>
          <w:cantSplit/>
        </w:trPr>
        <w:tc>
          <w:tcPr>
            <w:tcW w:w="10280" w:type="dxa"/>
            <w:shd w:val="clear" w:color="auto" w:fill="auto"/>
          </w:tcPr>
          <w:p w14:paraId="635F3B17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br/>
              <w:t xml:space="preserve">Condition </w:t>
            </w:r>
            <w:r w:rsidRPr="00835E23">
              <w:rPr>
                <w:rFonts w:ascii="Arial" w:eastAsia="Times New Roman" w:hAnsi="Arial" w:cs="Times New Roman"/>
                <w:b/>
                <w:sz w:val="20"/>
                <w:szCs w:val="24"/>
                <w:lang w:eastAsia="en-GB"/>
              </w:rPr>
              <w:t>42 – Termination for Convenience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:</w:t>
            </w:r>
          </w:p>
          <w:p w14:paraId="635F3B18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</w:p>
          <w:p w14:paraId="635F3B19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The Notice period for terminating the Contract shall be twenty (20) days unless otherwise specified here:</w:t>
            </w:r>
          </w:p>
          <w:p w14:paraId="635F3B1A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left="709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</w:p>
          <w:p w14:paraId="635F3B1B" w14:textId="1E72465F" w:rsidR="006321B1" w:rsidRPr="00835E23" w:rsidRDefault="006321B1" w:rsidP="006321B1">
            <w:pPr>
              <w:widowControl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</w:pP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The Notice period for termination shall be </w:t>
            </w:r>
            <w:r w:rsidR="00012AF5"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>20</w:t>
            </w:r>
            <w:r w:rsidRPr="00835E23">
              <w:rPr>
                <w:rFonts w:ascii="Arial" w:eastAsia="Times New Roman" w:hAnsi="Arial" w:cs="Times New Roman"/>
                <w:sz w:val="20"/>
                <w:szCs w:val="24"/>
                <w:lang w:eastAsia="en-GB"/>
              </w:rPr>
              <w:t xml:space="preserve"> Business Days</w:t>
            </w:r>
          </w:p>
          <w:p w14:paraId="635F3B1C" w14:textId="77777777" w:rsidR="006321B1" w:rsidRPr="00835E23" w:rsidRDefault="006321B1" w:rsidP="006321B1">
            <w:pPr>
              <w:widowControl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35E23" w:rsidRPr="00835E23" w14:paraId="635F3B20" w14:textId="77777777" w:rsidTr="73278337">
        <w:trPr>
          <w:cantSplit/>
          <w:trHeight w:val="454"/>
        </w:trPr>
        <w:tc>
          <w:tcPr>
            <w:tcW w:w="10280" w:type="dxa"/>
            <w:shd w:val="clear" w:color="auto" w:fill="auto"/>
            <w:vAlign w:val="center"/>
          </w:tcPr>
          <w:p w14:paraId="635F3B1F" w14:textId="77777777" w:rsidR="006321B1" w:rsidRPr="00835E23" w:rsidRDefault="006321B1" w:rsidP="006321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Other Addresses and Other Information </w:t>
            </w:r>
            <w:r w:rsidRPr="00835E23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(forms and publications </w:t>
            </w:r>
            <w:proofErr w:type="gramStart"/>
            <w:r w:rsidRPr="00835E23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addresses</w:t>
            </w:r>
            <w:proofErr w:type="gramEnd"/>
            <w:r w:rsidRPr="00835E23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and official use information)</w:t>
            </w:r>
          </w:p>
        </w:tc>
      </w:tr>
      <w:tr w:rsidR="00835E23" w:rsidRPr="00835E23" w14:paraId="635F3B22" w14:textId="77777777" w:rsidTr="73278337">
        <w:trPr>
          <w:cantSplit/>
          <w:trHeight w:val="454"/>
        </w:trPr>
        <w:tc>
          <w:tcPr>
            <w:tcW w:w="10280" w:type="dxa"/>
            <w:shd w:val="clear" w:color="auto" w:fill="auto"/>
            <w:vAlign w:val="center"/>
          </w:tcPr>
          <w:p w14:paraId="635F3B21" w14:textId="77777777" w:rsidR="006321B1" w:rsidRPr="00835E23" w:rsidRDefault="006321B1" w:rsidP="006321B1">
            <w:pPr>
              <w:spacing w:after="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35E2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See Annex A to Schedule 3 (DEFFORM 111)</w:t>
            </w:r>
          </w:p>
        </w:tc>
      </w:tr>
    </w:tbl>
    <w:p w14:paraId="635F3B24" w14:textId="1ACBD25B" w:rsidR="006321B1" w:rsidRPr="006321B1" w:rsidRDefault="006321B1" w:rsidP="00D5286D">
      <w:pPr>
        <w:spacing w:after="200" w:line="276" w:lineRule="auto"/>
        <w:rPr>
          <w:rFonts w:ascii="Arial" w:eastAsia="Times New Roman" w:hAnsi="Arial" w:cs="Arial"/>
          <w:b/>
          <w:sz w:val="20"/>
          <w:szCs w:val="24"/>
          <w:lang w:eastAsia="en-GB"/>
        </w:rPr>
      </w:pPr>
    </w:p>
    <w:sectPr w:rsidR="006321B1" w:rsidRPr="006321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3BC"/>
    <w:multiLevelType w:val="hybridMultilevel"/>
    <w:tmpl w:val="61927BCC"/>
    <w:lvl w:ilvl="0" w:tplc="08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09B62E3E"/>
    <w:multiLevelType w:val="hybridMultilevel"/>
    <w:tmpl w:val="8F7863C0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</w:lvl>
    <w:lvl w:ilvl="1" w:tplc="A6385BDE">
      <w:start w:val="1"/>
      <w:numFmt w:val="lowerLetter"/>
      <w:lvlText w:val="%2."/>
      <w:lvlJc w:val="left"/>
      <w:pPr>
        <w:tabs>
          <w:tab w:val="num" w:pos="-468"/>
        </w:tabs>
        <w:ind w:left="-468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C05ADC9E">
      <w:start w:val="1"/>
      <w:numFmt w:val="lowerLetter"/>
      <w:lvlText w:val="%4."/>
      <w:lvlJc w:val="left"/>
      <w:pPr>
        <w:tabs>
          <w:tab w:val="num" w:pos="987"/>
        </w:tabs>
        <w:ind w:left="987" w:hanging="570"/>
      </w:p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</w:lvl>
    <w:lvl w:ilvl="5" w:tplc="0809001B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2" w15:restartNumberingAfterBreak="0">
    <w:nsid w:val="09E00681"/>
    <w:multiLevelType w:val="multilevel"/>
    <w:tmpl w:val="FEE4F4B2"/>
    <w:lvl w:ilvl="0">
      <w:start w:val="1"/>
      <w:numFmt w:val="bullet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8"/>
        <w:u w:val="none"/>
        <w:effect w:val="none"/>
        <w:vertAlign w:val="baseline"/>
        <w:specVanish w:val="0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4"/>
        <w:u w:val="none"/>
        <w:effect w:val="none"/>
        <w:vertAlign w:val="baseline"/>
        <w:specVanish w:val="0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</w:abstractNum>
  <w:abstractNum w:abstractNumId="3" w15:restartNumberingAfterBreak="0">
    <w:nsid w:val="0D714BAC"/>
    <w:multiLevelType w:val="hybridMultilevel"/>
    <w:tmpl w:val="11681E48"/>
    <w:lvl w:ilvl="0" w:tplc="3426201E">
      <w:start w:val="1"/>
      <w:numFmt w:val="decimal"/>
      <w:lvlText w:val="(%1)"/>
      <w:lvlJc w:val="left"/>
      <w:pPr>
        <w:tabs>
          <w:tab w:val="num" w:pos="2829"/>
        </w:tabs>
        <w:ind w:left="2829" w:hanging="1695"/>
      </w:pPr>
    </w:lvl>
    <w:lvl w:ilvl="1" w:tplc="22C64874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</w:lvl>
    <w:lvl w:ilvl="2" w:tplc="08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104B39EF"/>
    <w:multiLevelType w:val="multilevel"/>
    <w:tmpl w:val="4DFACDDE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AEB6785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00F33"/>
    <w:multiLevelType w:val="hybridMultilevel"/>
    <w:tmpl w:val="5E601C62"/>
    <w:lvl w:ilvl="0" w:tplc="1E3A0594">
      <w:start w:val="1"/>
      <w:numFmt w:val="decimal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490E0206">
      <w:numFmt w:val="decimal"/>
      <w:lvlText w:val=""/>
      <w:lvlJc w:val="left"/>
    </w:lvl>
    <w:lvl w:ilvl="2" w:tplc="183E6CBE">
      <w:numFmt w:val="decimal"/>
      <w:lvlText w:val=""/>
      <w:lvlJc w:val="left"/>
    </w:lvl>
    <w:lvl w:ilvl="3" w:tplc="107CBDDE">
      <w:numFmt w:val="decimal"/>
      <w:lvlText w:val=""/>
      <w:lvlJc w:val="left"/>
    </w:lvl>
    <w:lvl w:ilvl="4" w:tplc="61DA6C5C">
      <w:numFmt w:val="decimal"/>
      <w:lvlText w:val=""/>
      <w:lvlJc w:val="left"/>
    </w:lvl>
    <w:lvl w:ilvl="5" w:tplc="95463A12">
      <w:numFmt w:val="decimal"/>
      <w:lvlText w:val=""/>
      <w:lvlJc w:val="left"/>
    </w:lvl>
    <w:lvl w:ilvl="6" w:tplc="4E9ACD26">
      <w:numFmt w:val="decimal"/>
      <w:lvlText w:val=""/>
      <w:lvlJc w:val="left"/>
    </w:lvl>
    <w:lvl w:ilvl="7" w:tplc="B37E6872">
      <w:numFmt w:val="decimal"/>
      <w:lvlText w:val=""/>
      <w:lvlJc w:val="left"/>
    </w:lvl>
    <w:lvl w:ilvl="8" w:tplc="5D444D06">
      <w:numFmt w:val="decimal"/>
      <w:lvlText w:val=""/>
      <w:lvlJc w:val="left"/>
    </w:lvl>
  </w:abstractNum>
  <w:abstractNum w:abstractNumId="8" w15:restartNumberingAfterBreak="0">
    <w:nsid w:val="26E55CB0"/>
    <w:multiLevelType w:val="hybridMultilevel"/>
    <w:tmpl w:val="4E44DB8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11773E"/>
    <w:multiLevelType w:val="hybridMultilevel"/>
    <w:tmpl w:val="0DF24E3E"/>
    <w:lvl w:ilvl="0" w:tplc="A7BEB9E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</w:lvl>
    <w:lvl w:ilvl="1" w:tplc="2102AD8A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</w:lvl>
    <w:lvl w:ilvl="2" w:tplc="08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52EEE"/>
    <w:multiLevelType w:val="hybridMultilevel"/>
    <w:tmpl w:val="8DA443F6"/>
    <w:lvl w:ilvl="0" w:tplc="B4304252">
      <w:start w:val="2"/>
      <w:numFmt w:val="lowerLetter"/>
      <w:lvlText w:val="%1."/>
      <w:lvlJc w:val="left"/>
      <w:pPr>
        <w:tabs>
          <w:tab w:val="num" w:pos="930"/>
        </w:tabs>
        <w:ind w:left="93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4749538">
      <w:start w:val="1"/>
      <w:numFmt w:val="decimal"/>
      <w:lvlText w:val="(%3)"/>
      <w:lvlJc w:val="left"/>
      <w:pPr>
        <w:tabs>
          <w:tab w:val="num" w:pos="2550"/>
        </w:tabs>
        <w:ind w:left="255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 w15:restartNumberingAfterBreak="0">
    <w:nsid w:val="380D0014"/>
    <w:multiLevelType w:val="multilevel"/>
    <w:tmpl w:val="74844E54"/>
    <w:lvl w:ilvl="0">
      <w:start w:val="1"/>
      <w:numFmt w:val="decimal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</w:lvl>
  </w:abstractNum>
  <w:abstractNum w:abstractNumId="13" w15:restartNumberingAfterBreak="0">
    <w:nsid w:val="3B9F120A"/>
    <w:multiLevelType w:val="hybridMultilevel"/>
    <w:tmpl w:val="D1BCCEDE"/>
    <w:lvl w:ilvl="0" w:tplc="336E7746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</w:lvl>
    <w:lvl w:ilvl="1" w:tplc="CF00C048">
      <w:start w:val="1"/>
      <w:numFmt w:val="decimal"/>
      <w:lvlText w:val="(%2)"/>
      <w:lvlJc w:val="left"/>
      <w:pPr>
        <w:tabs>
          <w:tab w:val="num" w:pos="-1359"/>
        </w:tabs>
        <w:ind w:left="-1359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-834"/>
        </w:tabs>
        <w:ind w:left="-8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-114"/>
        </w:tabs>
        <w:ind w:left="-11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06"/>
        </w:tabs>
        <w:ind w:left="606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1326"/>
        </w:tabs>
        <w:ind w:left="1326" w:hanging="180"/>
      </w:pPr>
    </w:lvl>
    <w:lvl w:ilvl="6" w:tplc="0809000F">
      <w:start w:val="1"/>
      <w:numFmt w:val="decimal"/>
      <w:lvlText w:val="%7."/>
      <w:lvlJc w:val="left"/>
      <w:pPr>
        <w:tabs>
          <w:tab w:val="num" w:pos="2046"/>
        </w:tabs>
        <w:ind w:left="2046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2766"/>
        </w:tabs>
        <w:ind w:left="2766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3486"/>
        </w:tabs>
        <w:ind w:left="3486" w:hanging="180"/>
      </w:pPr>
    </w:lvl>
  </w:abstractNum>
  <w:abstractNum w:abstractNumId="1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30B43DA"/>
    <w:multiLevelType w:val="hybridMultilevel"/>
    <w:tmpl w:val="F22C3C7A"/>
    <w:lvl w:ilvl="0" w:tplc="A072C58C">
      <w:start w:val="1"/>
      <w:numFmt w:val="upperLetter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3296F43A">
      <w:numFmt w:val="decimal"/>
      <w:lvlText w:val=""/>
      <w:lvlJc w:val="left"/>
    </w:lvl>
    <w:lvl w:ilvl="2" w:tplc="1826DF42">
      <w:numFmt w:val="decimal"/>
      <w:lvlText w:val=""/>
      <w:lvlJc w:val="left"/>
    </w:lvl>
    <w:lvl w:ilvl="3" w:tplc="71A89F3E">
      <w:numFmt w:val="decimal"/>
      <w:lvlText w:val=""/>
      <w:lvlJc w:val="left"/>
    </w:lvl>
    <w:lvl w:ilvl="4" w:tplc="BAC841AE">
      <w:numFmt w:val="decimal"/>
      <w:lvlText w:val=""/>
      <w:lvlJc w:val="left"/>
    </w:lvl>
    <w:lvl w:ilvl="5" w:tplc="2FBCB590">
      <w:numFmt w:val="decimal"/>
      <w:lvlText w:val=""/>
      <w:lvlJc w:val="left"/>
    </w:lvl>
    <w:lvl w:ilvl="6" w:tplc="E2E617D8">
      <w:numFmt w:val="decimal"/>
      <w:lvlText w:val=""/>
      <w:lvlJc w:val="left"/>
    </w:lvl>
    <w:lvl w:ilvl="7" w:tplc="283846B8">
      <w:numFmt w:val="decimal"/>
      <w:lvlText w:val=""/>
      <w:lvlJc w:val="left"/>
    </w:lvl>
    <w:lvl w:ilvl="8" w:tplc="7884F360">
      <w:numFmt w:val="decimal"/>
      <w:lvlText w:val=""/>
      <w:lvlJc w:val="left"/>
    </w:lvl>
  </w:abstractNum>
  <w:abstractNum w:abstractNumId="16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611"/>
        </w:tabs>
        <w:ind w:left="4611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204"/>
        </w:tabs>
        <w:ind w:left="2204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24"/>
        </w:tabs>
        <w:ind w:left="292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44"/>
        </w:tabs>
        <w:ind w:left="364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64"/>
        </w:tabs>
        <w:ind w:left="436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84"/>
        </w:tabs>
        <w:ind w:left="508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04"/>
        </w:tabs>
        <w:ind w:left="580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24"/>
        </w:tabs>
        <w:ind w:left="652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44"/>
        </w:tabs>
        <w:ind w:left="7244" w:hanging="180"/>
      </w:pPr>
    </w:lvl>
  </w:abstractNum>
  <w:abstractNum w:abstractNumId="17" w15:restartNumberingAfterBreak="0">
    <w:nsid w:val="47C1772A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79"/>
        </w:tabs>
        <w:ind w:left="3879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80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8" w15:restartNumberingAfterBreak="0">
    <w:nsid w:val="49E04EC2"/>
    <w:multiLevelType w:val="hybridMultilevel"/>
    <w:tmpl w:val="CED2FAE2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19" w15:restartNumberingAfterBreak="0">
    <w:nsid w:val="52AC54F3"/>
    <w:multiLevelType w:val="hybridMultilevel"/>
    <w:tmpl w:val="6AC69BEE"/>
    <w:lvl w:ilvl="0" w:tplc="E2A8E3C6">
      <w:start w:val="1"/>
      <w:numFmt w:val="decimal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AA52B778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 w:tplc="F866F1B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3" w:tplc="FA58930E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4" w:tplc="E516424A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5" w:tplc="930E29E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6" w:tplc="053ADA3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7" w:tplc="35FAFF4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8" w:tplc="CEC888DE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</w:abstractNum>
  <w:abstractNum w:abstractNumId="20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67056BE"/>
    <w:multiLevelType w:val="multilevel"/>
    <w:tmpl w:val="B3A675DC"/>
    <w:lvl w:ilvl="0">
      <w:start w:val="1"/>
      <w:numFmt w:val="decimal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</w:lvl>
  </w:abstractNum>
  <w:abstractNum w:abstractNumId="22" w15:restartNumberingAfterBreak="0">
    <w:nsid w:val="62286570"/>
    <w:multiLevelType w:val="hybridMultilevel"/>
    <w:tmpl w:val="7C86C892"/>
    <w:lvl w:ilvl="0" w:tplc="4580A890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</w:lvl>
    <w:lvl w:ilvl="1" w:tplc="08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651F22EF"/>
    <w:multiLevelType w:val="hybridMultilevel"/>
    <w:tmpl w:val="192E4ABA"/>
    <w:lvl w:ilvl="0" w:tplc="082CEB5A">
      <w:start w:val="1"/>
      <w:numFmt w:val="lowerLetter"/>
      <w:lvlText w:val="%1."/>
      <w:lvlJc w:val="left"/>
      <w:pPr>
        <w:tabs>
          <w:tab w:val="num" w:pos="1137"/>
        </w:tabs>
        <w:ind w:left="1137" w:hanging="510"/>
      </w:pPr>
    </w:lvl>
    <w:lvl w:ilvl="1" w:tplc="34CE2D64">
      <w:start w:val="1"/>
      <w:numFmt w:val="decimal"/>
      <w:lvlText w:val="(%2)"/>
      <w:lvlJc w:val="left"/>
      <w:pPr>
        <w:tabs>
          <w:tab w:val="num" w:pos="1707"/>
        </w:tabs>
        <w:ind w:left="170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4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97C640B"/>
    <w:multiLevelType w:val="hybridMultilevel"/>
    <w:tmpl w:val="0809000F"/>
    <w:lvl w:ilvl="0" w:tplc="3236CB2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D1E1E56">
      <w:numFmt w:val="decimal"/>
      <w:lvlText w:val=""/>
      <w:lvlJc w:val="left"/>
    </w:lvl>
    <w:lvl w:ilvl="2" w:tplc="1200C970">
      <w:numFmt w:val="decimal"/>
      <w:lvlText w:val=""/>
      <w:lvlJc w:val="left"/>
    </w:lvl>
    <w:lvl w:ilvl="3" w:tplc="4512394E">
      <w:numFmt w:val="decimal"/>
      <w:lvlText w:val=""/>
      <w:lvlJc w:val="left"/>
    </w:lvl>
    <w:lvl w:ilvl="4" w:tplc="CC70843E">
      <w:numFmt w:val="decimal"/>
      <w:lvlText w:val=""/>
      <w:lvlJc w:val="left"/>
    </w:lvl>
    <w:lvl w:ilvl="5" w:tplc="E1C858E2">
      <w:numFmt w:val="decimal"/>
      <w:lvlText w:val=""/>
      <w:lvlJc w:val="left"/>
    </w:lvl>
    <w:lvl w:ilvl="6" w:tplc="534618CE">
      <w:numFmt w:val="decimal"/>
      <w:lvlText w:val=""/>
      <w:lvlJc w:val="left"/>
    </w:lvl>
    <w:lvl w:ilvl="7" w:tplc="0CCEB566">
      <w:numFmt w:val="decimal"/>
      <w:lvlText w:val=""/>
      <w:lvlJc w:val="left"/>
    </w:lvl>
    <w:lvl w:ilvl="8" w:tplc="7E609400">
      <w:numFmt w:val="decimal"/>
      <w:lvlText w:val=""/>
      <w:lvlJc w:val="left"/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7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0"/>
  </w:num>
  <w:num w:numId="26">
    <w:abstractNumId w:val="1"/>
  </w:num>
  <w:num w:numId="27">
    <w:abstractNumId w:val="17"/>
  </w:num>
  <w:num w:numId="28">
    <w:abstractNumId w:val="8"/>
  </w:num>
  <w:num w:numId="29">
    <w:abstractNumId w:val="8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B1"/>
    <w:rsid w:val="00012AF5"/>
    <w:rsid w:val="000208B5"/>
    <w:rsid w:val="000756B7"/>
    <w:rsid w:val="000B7529"/>
    <w:rsid w:val="00171A8C"/>
    <w:rsid w:val="001F4E51"/>
    <w:rsid w:val="00284CC6"/>
    <w:rsid w:val="00325ED8"/>
    <w:rsid w:val="003A2D34"/>
    <w:rsid w:val="003A4621"/>
    <w:rsid w:val="003C2B8F"/>
    <w:rsid w:val="004A3E45"/>
    <w:rsid w:val="005118ED"/>
    <w:rsid w:val="00577616"/>
    <w:rsid w:val="005878FF"/>
    <w:rsid w:val="00621984"/>
    <w:rsid w:val="006321B1"/>
    <w:rsid w:val="006E4CFD"/>
    <w:rsid w:val="006E7D6E"/>
    <w:rsid w:val="00746F7B"/>
    <w:rsid w:val="00762752"/>
    <w:rsid w:val="007B7DE6"/>
    <w:rsid w:val="00810D5B"/>
    <w:rsid w:val="00835E23"/>
    <w:rsid w:val="00845E83"/>
    <w:rsid w:val="008A1A50"/>
    <w:rsid w:val="008F0DBD"/>
    <w:rsid w:val="00940892"/>
    <w:rsid w:val="00951662"/>
    <w:rsid w:val="00A446E1"/>
    <w:rsid w:val="00C11A80"/>
    <w:rsid w:val="00C44F3F"/>
    <w:rsid w:val="00C554D1"/>
    <w:rsid w:val="00C764A0"/>
    <w:rsid w:val="00C90E94"/>
    <w:rsid w:val="00CC4D64"/>
    <w:rsid w:val="00D5286D"/>
    <w:rsid w:val="00DD078F"/>
    <w:rsid w:val="00ED6DA4"/>
    <w:rsid w:val="00F32D04"/>
    <w:rsid w:val="00F81024"/>
    <w:rsid w:val="00F84E51"/>
    <w:rsid w:val="545B3DDF"/>
    <w:rsid w:val="73278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F396D"/>
  <w15:chartTrackingRefBased/>
  <w15:docId w15:val="{70D663ED-0412-4A08-B19A-919F3D78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321B1"/>
    <w:pPr>
      <w:keepNext/>
      <w:widowControl w:val="0"/>
      <w:numPr>
        <w:numId w:val="1"/>
      </w:numPr>
      <w:autoSpaceDN w:val="0"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321B1"/>
    <w:pPr>
      <w:widowControl w:val="0"/>
      <w:numPr>
        <w:ilvl w:val="1"/>
        <w:numId w:val="1"/>
      </w:numPr>
      <w:autoSpaceDN w:val="0"/>
      <w:spacing w:after="0" w:line="240" w:lineRule="auto"/>
      <w:jc w:val="both"/>
      <w:outlineLvl w:val="1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6321B1"/>
    <w:pPr>
      <w:widowControl w:val="0"/>
      <w:numPr>
        <w:ilvl w:val="2"/>
        <w:numId w:val="1"/>
      </w:numPr>
      <w:autoSpaceDN w:val="0"/>
      <w:spacing w:after="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321B1"/>
    <w:pPr>
      <w:widowControl w:val="0"/>
      <w:numPr>
        <w:ilvl w:val="3"/>
        <w:numId w:val="1"/>
      </w:numPr>
      <w:tabs>
        <w:tab w:val="clear" w:pos="864"/>
        <w:tab w:val="num" w:pos="851"/>
        <w:tab w:val="left" w:pos="2835"/>
      </w:tabs>
      <w:autoSpaceDN w:val="0"/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321B1"/>
    <w:pPr>
      <w:widowControl w:val="0"/>
      <w:numPr>
        <w:ilvl w:val="4"/>
        <w:numId w:val="1"/>
      </w:numPr>
      <w:autoSpaceDN w:val="0"/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321B1"/>
    <w:pPr>
      <w:widowControl w:val="0"/>
      <w:numPr>
        <w:ilvl w:val="5"/>
        <w:numId w:val="1"/>
      </w:numPr>
      <w:autoSpaceDN w:val="0"/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 w:val="20"/>
      <w:szCs w:val="24"/>
      <w:lang w:eastAsia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321B1"/>
    <w:pPr>
      <w:keepNext/>
      <w:keepLines/>
      <w:widowControl w:val="0"/>
      <w:numPr>
        <w:ilvl w:val="6"/>
        <w:numId w:val="1"/>
      </w:numPr>
      <w:tabs>
        <w:tab w:val="clear" w:pos="1296"/>
      </w:tabs>
      <w:autoSpaceDN w:val="0"/>
      <w:spacing w:before="200" w:after="0" w:line="240" w:lineRule="auto"/>
      <w:ind w:left="0" w:firstLine="0"/>
      <w:outlineLvl w:val="6"/>
    </w:pPr>
    <w:rPr>
      <w:rFonts w:ascii="Cambria" w:eastAsia="Times New Roman" w:hAnsi="Cambria" w:cs="Times New Roman"/>
      <w:i/>
      <w:iCs/>
      <w:color w:val="404040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321B1"/>
    <w:pPr>
      <w:keepNext/>
      <w:keepLines/>
      <w:widowControl w:val="0"/>
      <w:numPr>
        <w:ilvl w:val="7"/>
        <w:numId w:val="1"/>
      </w:numPr>
      <w:tabs>
        <w:tab w:val="clear" w:pos="1440"/>
      </w:tabs>
      <w:autoSpaceDN w:val="0"/>
      <w:spacing w:before="200" w:after="0" w:line="240" w:lineRule="auto"/>
      <w:ind w:left="0" w:firstLine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321B1"/>
    <w:pPr>
      <w:keepNext/>
      <w:keepLines/>
      <w:widowControl w:val="0"/>
      <w:numPr>
        <w:ilvl w:val="8"/>
        <w:numId w:val="1"/>
      </w:numPr>
      <w:tabs>
        <w:tab w:val="clear" w:pos="1584"/>
      </w:tabs>
      <w:autoSpaceDN w:val="0"/>
      <w:spacing w:before="200" w:after="0" w:line="240" w:lineRule="auto"/>
      <w:ind w:left="0" w:firstLine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21B1"/>
    <w:rPr>
      <w:rFonts w:ascii="Arial" w:eastAsia="Times New Roman" w:hAnsi="Arial" w:cs="Arial"/>
      <w:b/>
      <w:bCs/>
      <w:sz w:val="20"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6321B1"/>
    <w:rPr>
      <w:rFonts w:ascii="Arial" w:eastAsia="Times New Roman" w:hAnsi="Arial" w:cs="Times New Roman"/>
      <w:kern w:val="22"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6321B1"/>
    <w:rPr>
      <w:rFonts w:ascii="Arial" w:eastAsia="Times New Roman" w:hAnsi="Arial" w:cs="Times New Roman"/>
      <w:b/>
      <w:kern w:val="22"/>
      <w:sz w:val="20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6321B1"/>
    <w:rPr>
      <w:rFonts w:ascii="Cambria" w:eastAsia="Times New Roman" w:hAnsi="Cambria" w:cs="Times New Roman"/>
      <w:i/>
      <w:iCs/>
      <w:color w:val="404040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6321B1"/>
    <w:rPr>
      <w:rFonts w:ascii="Cambria" w:eastAsia="Times New Roman" w:hAnsi="Cambria" w:cs="Times New Roman"/>
      <w:color w:val="404040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6321B1"/>
    <w:rPr>
      <w:rFonts w:ascii="Cambria" w:eastAsia="Times New Roman" w:hAnsi="Cambria" w:cs="Times New Roman"/>
      <w:i/>
      <w:iCs/>
      <w:color w:val="404040"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6321B1"/>
  </w:style>
  <w:style w:type="character" w:styleId="Hyperlink">
    <w:name w:val="Hyperlink"/>
    <w:uiPriority w:val="99"/>
    <w:unhideWhenUsed/>
    <w:rsid w:val="006321B1"/>
    <w:rPr>
      <w:color w:val="0000FF"/>
      <w:u w:val="single"/>
    </w:rPr>
  </w:style>
  <w:style w:type="character" w:styleId="FollowedHyperlink">
    <w:name w:val="FollowedHyperlink"/>
    <w:semiHidden/>
    <w:unhideWhenUsed/>
    <w:rsid w:val="006321B1"/>
    <w:rPr>
      <w:color w:val="60642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21B1"/>
    <w:pPr>
      <w:widowControl w:val="0"/>
      <w:autoSpaceDN w:val="0"/>
      <w:spacing w:after="10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Default">
    <w:name w:val="Default"/>
    <w:rsid w:val="006321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n-GB"/>
    </w:rPr>
  </w:style>
  <w:style w:type="paragraph" w:styleId="TOC2">
    <w:name w:val="toc 2"/>
    <w:basedOn w:val="TOC1"/>
    <w:next w:val="Default"/>
    <w:autoRedefine/>
    <w:uiPriority w:val="39"/>
    <w:semiHidden/>
    <w:unhideWhenUsed/>
    <w:rsid w:val="006321B1"/>
    <w:pPr>
      <w:tabs>
        <w:tab w:val="right" w:leader="dot" w:pos="9072"/>
      </w:tabs>
      <w:spacing w:after="0"/>
      <w:ind w:left="851"/>
    </w:pPr>
  </w:style>
  <w:style w:type="paragraph" w:styleId="TOC3">
    <w:name w:val="toc 3"/>
    <w:basedOn w:val="TOC2"/>
    <w:next w:val="Default"/>
    <w:autoRedefine/>
    <w:uiPriority w:val="39"/>
    <w:unhideWhenUsed/>
    <w:rsid w:val="006321B1"/>
    <w:pPr>
      <w:ind w:left="1134"/>
    </w:pPr>
  </w:style>
  <w:style w:type="paragraph" w:styleId="TOC4">
    <w:name w:val="toc 4"/>
    <w:basedOn w:val="TOC3"/>
    <w:next w:val="Default"/>
    <w:autoRedefine/>
    <w:semiHidden/>
    <w:unhideWhenUsed/>
    <w:rsid w:val="006321B1"/>
    <w:pPr>
      <w:ind w:left="1418"/>
    </w:pPr>
  </w:style>
  <w:style w:type="paragraph" w:styleId="TOC5">
    <w:name w:val="toc 5"/>
    <w:basedOn w:val="TOC4"/>
    <w:next w:val="Default"/>
    <w:autoRedefine/>
    <w:semiHidden/>
    <w:unhideWhenUsed/>
    <w:rsid w:val="006321B1"/>
    <w:pPr>
      <w:ind w:left="1701"/>
    </w:pPr>
  </w:style>
  <w:style w:type="paragraph" w:styleId="TOC6">
    <w:name w:val="toc 6"/>
    <w:basedOn w:val="TOC5"/>
    <w:next w:val="Default"/>
    <w:autoRedefine/>
    <w:semiHidden/>
    <w:unhideWhenUsed/>
    <w:rsid w:val="006321B1"/>
    <w:pPr>
      <w:ind w:left="1985"/>
    </w:pPr>
  </w:style>
  <w:style w:type="paragraph" w:styleId="TOC7">
    <w:name w:val="toc 7"/>
    <w:basedOn w:val="TOC6"/>
    <w:next w:val="Default"/>
    <w:autoRedefine/>
    <w:semiHidden/>
    <w:unhideWhenUsed/>
    <w:rsid w:val="006321B1"/>
    <w:pPr>
      <w:ind w:left="2268"/>
    </w:pPr>
  </w:style>
  <w:style w:type="paragraph" w:styleId="TOC8">
    <w:name w:val="toc 8"/>
    <w:basedOn w:val="Default"/>
    <w:next w:val="Normal"/>
    <w:autoRedefine/>
    <w:semiHidden/>
    <w:unhideWhenUsed/>
    <w:rsid w:val="006321B1"/>
    <w:pPr>
      <w:autoSpaceDE/>
      <w:adjustRightInd/>
      <w:ind w:left="1680"/>
    </w:pPr>
    <w:rPr>
      <w:rFonts w:ascii="Times New Roman" w:hAnsi="Times New Roman" w:cs="Times New Roman"/>
      <w:color w:val="auto"/>
    </w:rPr>
  </w:style>
  <w:style w:type="paragraph" w:styleId="TOC9">
    <w:name w:val="toc 9"/>
    <w:basedOn w:val="Default"/>
    <w:next w:val="Normal"/>
    <w:autoRedefine/>
    <w:semiHidden/>
    <w:unhideWhenUsed/>
    <w:rsid w:val="006321B1"/>
    <w:pPr>
      <w:autoSpaceDE/>
      <w:adjustRightInd/>
      <w:ind w:left="1920"/>
    </w:pPr>
    <w:rPr>
      <w:rFonts w:ascii="Times New Roman" w:hAnsi="Times New Roman" w:cs="Times New Roman"/>
      <w:color w:val="auto"/>
    </w:rPr>
  </w:style>
  <w:style w:type="paragraph" w:styleId="CommentText">
    <w:name w:val="annotation text"/>
    <w:basedOn w:val="Default"/>
    <w:next w:val="Default"/>
    <w:link w:val="CommentTextChar"/>
    <w:unhideWhenUsed/>
    <w:rsid w:val="006321B1"/>
    <w:pPr>
      <w:widowControl w:val="0"/>
      <w:autoSpaceDE/>
      <w:adjustRightInd/>
    </w:pPr>
    <w:rPr>
      <w:rFonts w:ascii="Arial" w:hAnsi="Arial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paragraph" w:styleId="TOAHeading">
    <w:name w:val="toa heading"/>
    <w:basedOn w:val="Default"/>
    <w:next w:val="Normal"/>
    <w:semiHidden/>
    <w:unhideWhenUsed/>
    <w:rsid w:val="006321B1"/>
    <w:pPr>
      <w:tabs>
        <w:tab w:val="right" w:pos="9360"/>
      </w:tabs>
      <w:suppressAutoHyphens/>
      <w:autoSpaceDE/>
      <w:adjustRightInd/>
    </w:pPr>
    <w:rPr>
      <w:rFonts w:ascii="Courier New" w:hAnsi="Courier New" w:cs="Times New Roman"/>
      <w:color w:val="auto"/>
      <w:sz w:val="20"/>
      <w:szCs w:val="20"/>
      <w:lang w:val="en-US" w:eastAsia="en-US"/>
    </w:rPr>
  </w:style>
  <w:style w:type="paragraph" w:styleId="BodyText">
    <w:name w:val="Body Text"/>
    <w:basedOn w:val="Default"/>
    <w:next w:val="Default"/>
    <w:link w:val="BodyTextChar"/>
    <w:semiHidden/>
    <w:unhideWhenUsed/>
    <w:rsid w:val="006321B1"/>
    <w:pPr>
      <w:autoSpaceDE/>
      <w:adjustRightInd/>
      <w:jc w:val="both"/>
    </w:pPr>
    <w:rPr>
      <w:rFonts w:ascii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6321B1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Default"/>
    <w:next w:val="Default"/>
    <w:link w:val="BodyTextIndentChar"/>
    <w:unhideWhenUsed/>
    <w:rsid w:val="006321B1"/>
    <w:pPr>
      <w:widowControl w:val="0"/>
      <w:autoSpaceDE/>
      <w:adjustRightInd/>
      <w:spacing w:after="120"/>
      <w:ind w:left="283"/>
    </w:pPr>
    <w:rPr>
      <w:rFonts w:ascii="Arial" w:hAnsi="Arial" w:cs="Times New Roman"/>
      <w:color w:val="aut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321B1"/>
    <w:rPr>
      <w:rFonts w:ascii="Arial" w:eastAsia="Times New Roman" w:hAnsi="Arial" w:cs="Times New Roman"/>
      <w:szCs w:val="24"/>
      <w:lang w:eastAsia="en-GB"/>
    </w:rPr>
  </w:style>
  <w:style w:type="paragraph" w:styleId="BodyText2">
    <w:name w:val="Body Text 2"/>
    <w:basedOn w:val="Default"/>
    <w:next w:val="Default"/>
    <w:link w:val="BodyText2Char"/>
    <w:semiHidden/>
    <w:unhideWhenUsed/>
    <w:rsid w:val="006321B1"/>
    <w:pPr>
      <w:suppressAutoHyphens/>
      <w:autoSpaceDE/>
      <w:adjustRightInd/>
      <w:jc w:val="both"/>
    </w:pPr>
    <w:rPr>
      <w:rFonts w:ascii="Times New Roman" w:hAnsi="Times New Roman" w:cs="Times New Roman"/>
      <w:b/>
      <w:i/>
      <w:color w:val="auto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6321B1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Default"/>
    <w:next w:val="Default"/>
    <w:link w:val="BodyText3Char"/>
    <w:semiHidden/>
    <w:unhideWhenUsed/>
    <w:rsid w:val="006321B1"/>
    <w:pPr>
      <w:autoSpaceDE/>
      <w:adjustRightInd/>
    </w:pPr>
    <w:rPr>
      <w:rFonts w:ascii="Times New Roman" w:hAnsi="Times New Roman" w:cs="Times New Roman"/>
      <w:b/>
      <w:i/>
      <w:color w:val="auto"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6321B1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BodyTextIndent2">
    <w:name w:val="Body Text Indent 2"/>
    <w:basedOn w:val="Default"/>
    <w:next w:val="Default"/>
    <w:link w:val="BodyTextIndent2Char"/>
    <w:semiHidden/>
    <w:unhideWhenUsed/>
    <w:rsid w:val="006321B1"/>
    <w:pPr>
      <w:autoSpaceDE/>
      <w:adjustRightInd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321B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DocumentMap">
    <w:name w:val="Document Map"/>
    <w:basedOn w:val="Default"/>
    <w:next w:val="Default"/>
    <w:link w:val="DocumentMapChar"/>
    <w:semiHidden/>
    <w:unhideWhenUsed/>
    <w:rsid w:val="006321B1"/>
    <w:pPr>
      <w:widowControl w:val="0"/>
      <w:shd w:val="clear" w:color="auto" w:fill="000080"/>
      <w:autoSpaceDE/>
      <w:adjustRightInd/>
    </w:pPr>
    <w:rPr>
      <w:rFonts w:ascii="Tahoma" w:hAnsi="Tahoma" w:cs="Tahoma"/>
      <w:color w:val="auto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321B1"/>
    <w:rPr>
      <w:rFonts w:ascii="Tahoma" w:eastAsia="Times New Roman" w:hAnsi="Tahoma" w:cs="Tahoma"/>
      <w:sz w:val="20"/>
      <w:szCs w:val="20"/>
      <w:shd w:val="clear" w:color="auto" w:fill="00008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1B1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Default"/>
    <w:next w:val="Default"/>
    <w:link w:val="BalloonTextChar"/>
    <w:semiHidden/>
    <w:unhideWhenUsed/>
    <w:rsid w:val="006321B1"/>
    <w:pPr>
      <w:widowControl w:val="0"/>
      <w:autoSpaceDE/>
      <w:adjustRightInd/>
    </w:pPr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321B1"/>
    <w:rPr>
      <w:rFonts w:ascii="Tahoma" w:eastAsia="Times New Roman" w:hAnsi="Tahoma" w:cs="Tahoma"/>
      <w:sz w:val="16"/>
      <w:szCs w:val="16"/>
      <w:lang w:eastAsia="en-GB"/>
    </w:rPr>
  </w:style>
  <w:style w:type="paragraph" w:styleId="Revision">
    <w:name w:val="Revision"/>
    <w:next w:val="Default"/>
    <w:uiPriority w:val="99"/>
    <w:semiHidden/>
    <w:rsid w:val="006321B1"/>
    <w:pPr>
      <w:autoSpaceDN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AddressBlock">
    <w:name w:val="Address Block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20"/>
    </w:rPr>
  </w:style>
  <w:style w:type="paragraph" w:customStyle="1" w:styleId="DWNormal">
    <w:name w:val="DW Normal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22"/>
    </w:rPr>
  </w:style>
  <w:style w:type="paragraph" w:customStyle="1" w:styleId="DWAnnex">
    <w:name w:val="DW Annex"/>
    <w:basedOn w:val="DWNormal"/>
    <w:next w:val="Default"/>
    <w:rsid w:val="006321B1"/>
    <w:rPr>
      <w:b/>
      <w:caps/>
    </w:rPr>
  </w:style>
  <w:style w:type="paragraph" w:customStyle="1" w:styleId="Appointment">
    <w:name w:val="Appointment"/>
    <w:basedOn w:val="DWNormal"/>
    <w:next w:val="DWNormal"/>
    <w:rsid w:val="006321B1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6321B1"/>
    <w:pPr>
      <w:spacing w:before="1160"/>
    </w:pPr>
    <w:rPr>
      <w:i/>
    </w:rPr>
  </w:style>
  <w:style w:type="paragraph" w:customStyle="1" w:styleId="DWPara">
    <w:name w:val="DW Para"/>
    <w:basedOn w:val="DWNormal"/>
    <w:next w:val="Default"/>
    <w:rsid w:val="006321B1"/>
    <w:pPr>
      <w:spacing w:after="220"/>
    </w:pPr>
  </w:style>
  <w:style w:type="paragraph" w:customStyle="1" w:styleId="DWHdgGroup">
    <w:name w:val="DW Hdg Group"/>
    <w:basedOn w:val="DWNormal"/>
    <w:next w:val="DWPara"/>
    <w:rsid w:val="006321B1"/>
    <w:pPr>
      <w:keepNext/>
      <w:spacing w:after="220"/>
    </w:pPr>
    <w:rPr>
      <w:b/>
      <w:caps/>
    </w:rPr>
  </w:style>
  <w:style w:type="paragraph" w:customStyle="1" w:styleId="DWHdgMain">
    <w:name w:val="DW Hdg Main"/>
    <w:basedOn w:val="DWHdgGroup"/>
    <w:next w:val="DWHdgGroup"/>
    <w:rsid w:val="006321B1"/>
    <w:pPr>
      <w:jc w:val="center"/>
    </w:pPr>
  </w:style>
  <w:style w:type="paragraph" w:customStyle="1" w:styleId="DWName">
    <w:name w:val="DW Name"/>
    <w:basedOn w:val="DWNormal"/>
    <w:next w:val="Normal"/>
    <w:rsid w:val="006321B1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next w:val="Default"/>
    <w:rsid w:val="006321B1"/>
    <w:pPr>
      <w:numPr>
        <w:numId w:val="2"/>
      </w:numPr>
    </w:pPr>
  </w:style>
  <w:style w:type="paragraph" w:customStyle="1" w:styleId="Originator">
    <w:name w:val="Originator"/>
    <w:basedOn w:val="DWNormal"/>
    <w:next w:val="Normal"/>
    <w:rsid w:val="006321B1"/>
    <w:pPr>
      <w:spacing w:after="220"/>
    </w:pPr>
  </w:style>
  <w:style w:type="paragraph" w:customStyle="1" w:styleId="DWTable">
    <w:name w:val="DW Table"/>
    <w:basedOn w:val="DWNormal"/>
    <w:next w:val="Default"/>
    <w:rsid w:val="006321B1"/>
    <w:rPr>
      <w:sz w:val="20"/>
    </w:rPr>
  </w:style>
  <w:style w:type="paragraph" w:customStyle="1" w:styleId="TableBox">
    <w:name w:val="Table Box"/>
    <w:basedOn w:val="DWTable"/>
    <w:next w:val="DWPara"/>
    <w:rsid w:val="006321B1"/>
  </w:style>
  <w:style w:type="paragraph" w:customStyle="1" w:styleId="DWTablePara">
    <w:name w:val="DW Table Para"/>
    <w:basedOn w:val="DWTable"/>
    <w:next w:val="Default"/>
    <w:rsid w:val="006321B1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6321B1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6321B1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18"/>
    </w:rPr>
  </w:style>
  <w:style w:type="paragraph" w:customStyle="1" w:styleId="UnitTitle">
    <w:name w:val="Unit Title"/>
    <w:basedOn w:val="AddressBlock"/>
    <w:next w:val="AddressBlock"/>
    <w:rsid w:val="006321B1"/>
    <w:rPr>
      <w:b/>
      <w:sz w:val="22"/>
    </w:rPr>
  </w:style>
  <w:style w:type="paragraph" w:customStyle="1" w:styleId="DWSignature">
    <w:name w:val="DW Signature"/>
    <w:basedOn w:val="DWNormal"/>
    <w:next w:val="DWName"/>
    <w:rsid w:val="006321B1"/>
    <w:pPr>
      <w:spacing w:before="160"/>
    </w:pPr>
  </w:style>
  <w:style w:type="paragraph" w:customStyle="1" w:styleId="DWParaNum1">
    <w:name w:val="DW Para Num1"/>
    <w:basedOn w:val="DWPara"/>
    <w:next w:val="Default"/>
    <w:rsid w:val="006321B1"/>
    <w:pPr>
      <w:numPr>
        <w:numId w:val="3"/>
      </w:numPr>
    </w:pPr>
  </w:style>
  <w:style w:type="paragraph" w:customStyle="1" w:styleId="DWParaNum2">
    <w:name w:val="DW Para Num2"/>
    <w:basedOn w:val="DWPara"/>
    <w:next w:val="Default"/>
    <w:rsid w:val="006321B1"/>
    <w:pPr>
      <w:numPr>
        <w:ilvl w:val="1"/>
        <w:numId w:val="3"/>
      </w:numPr>
    </w:pPr>
  </w:style>
  <w:style w:type="paragraph" w:customStyle="1" w:styleId="DWParaNum3">
    <w:name w:val="DW Para Num3"/>
    <w:basedOn w:val="DWPara"/>
    <w:next w:val="Default"/>
    <w:rsid w:val="006321B1"/>
    <w:pPr>
      <w:numPr>
        <w:ilvl w:val="2"/>
        <w:numId w:val="3"/>
      </w:numPr>
    </w:pPr>
  </w:style>
  <w:style w:type="paragraph" w:customStyle="1" w:styleId="DWParaNum4">
    <w:name w:val="DW Para Num4"/>
    <w:basedOn w:val="DWPara"/>
    <w:next w:val="Default"/>
    <w:rsid w:val="006321B1"/>
    <w:pPr>
      <w:numPr>
        <w:ilvl w:val="3"/>
        <w:numId w:val="3"/>
      </w:numPr>
    </w:pPr>
  </w:style>
  <w:style w:type="paragraph" w:customStyle="1" w:styleId="DWParaNum5">
    <w:name w:val="DW Para Num5"/>
    <w:basedOn w:val="DWPara"/>
    <w:next w:val="Default"/>
    <w:rsid w:val="006321B1"/>
    <w:pPr>
      <w:numPr>
        <w:ilvl w:val="4"/>
        <w:numId w:val="3"/>
      </w:numPr>
    </w:pPr>
  </w:style>
  <w:style w:type="paragraph" w:customStyle="1" w:styleId="DWParaPB1">
    <w:name w:val="DW Para PB1"/>
    <w:basedOn w:val="DWPara"/>
    <w:next w:val="Default"/>
    <w:rsid w:val="006321B1"/>
    <w:pPr>
      <w:numPr>
        <w:numId w:val="4"/>
      </w:numPr>
    </w:pPr>
  </w:style>
  <w:style w:type="paragraph" w:customStyle="1" w:styleId="DWParaPB2">
    <w:name w:val="DW Para PB2"/>
    <w:basedOn w:val="DWPara"/>
    <w:next w:val="Default"/>
    <w:rsid w:val="006321B1"/>
    <w:pPr>
      <w:numPr>
        <w:ilvl w:val="1"/>
        <w:numId w:val="4"/>
      </w:numPr>
    </w:pPr>
  </w:style>
  <w:style w:type="paragraph" w:customStyle="1" w:styleId="DWParaPB3">
    <w:name w:val="DW Para PB3"/>
    <w:basedOn w:val="DWPara"/>
    <w:next w:val="Default"/>
    <w:rsid w:val="006321B1"/>
    <w:pPr>
      <w:numPr>
        <w:ilvl w:val="2"/>
        <w:numId w:val="4"/>
      </w:numPr>
    </w:pPr>
  </w:style>
  <w:style w:type="paragraph" w:customStyle="1" w:styleId="DWParaPB4">
    <w:name w:val="DW Para PB4"/>
    <w:basedOn w:val="DWPara"/>
    <w:next w:val="Default"/>
    <w:rsid w:val="006321B1"/>
    <w:pPr>
      <w:numPr>
        <w:ilvl w:val="3"/>
        <w:numId w:val="4"/>
      </w:numPr>
    </w:pPr>
  </w:style>
  <w:style w:type="paragraph" w:customStyle="1" w:styleId="DWParaPB5">
    <w:name w:val="DW Para PB5"/>
    <w:basedOn w:val="DWPara"/>
    <w:next w:val="Default"/>
    <w:rsid w:val="006321B1"/>
    <w:pPr>
      <w:numPr>
        <w:ilvl w:val="4"/>
        <w:numId w:val="4"/>
      </w:numPr>
    </w:pPr>
  </w:style>
  <w:style w:type="paragraph" w:customStyle="1" w:styleId="DWTableParaNum1">
    <w:name w:val="DW Table Para Num1"/>
    <w:basedOn w:val="DWTablePara"/>
    <w:next w:val="Default"/>
    <w:rsid w:val="006321B1"/>
    <w:pPr>
      <w:numPr>
        <w:numId w:val="5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next w:val="Default"/>
    <w:rsid w:val="006321B1"/>
    <w:pPr>
      <w:numPr>
        <w:ilvl w:val="1"/>
        <w:numId w:val="5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next w:val="Default"/>
    <w:rsid w:val="006321B1"/>
    <w:pPr>
      <w:numPr>
        <w:ilvl w:val="2"/>
        <w:numId w:val="5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next w:val="Default"/>
    <w:rsid w:val="006321B1"/>
    <w:pPr>
      <w:numPr>
        <w:ilvl w:val="3"/>
        <w:numId w:val="5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next w:val="Default"/>
    <w:rsid w:val="006321B1"/>
    <w:pPr>
      <w:numPr>
        <w:ilvl w:val="4"/>
        <w:numId w:val="5"/>
      </w:numPr>
      <w:tabs>
        <w:tab w:val="left" w:pos="1843"/>
      </w:tabs>
    </w:pPr>
  </w:style>
  <w:style w:type="paragraph" w:customStyle="1" w:styleId="DWParaBul1">
    <w:name w:val="DW Para Bul1"/>
    <w:basedOn w:val="DWPara"/>
    <w:next w:val="Default"/>
    <w:rsid w:val="006321B1"/>
    <w:pPr>
      <w:numPr>
        <w:numId w:val="6"/>
      </w:numPr>
    </w:pPr>
  </w:style>
  <w:style w:type="paragraph" w:customStyle="1" w:styleId="DWParaBul2">
    <w:name w:val="DW Para Bul2"/>
    <w:basedOn w:val="DWPara"/>
    <w:next w:val="Default"/>
    <w:rsid w:val="006321B1"/>
    <w:pPr>
      <w:numPr>
        <w:ilvl w:val="1"/>
        <w:numId w:val="6"/>
      </w:numPr>
    </w:pPr>
  </w:style>
  <w:style w:type="paragraph" w:customStyle="1" w:styleId="DWParaBul3">
    <w:name w:val="DW Para Bul3"/>
    <w:basedOn w:val="DWPara"/>
    <w:next w:val="Default"/>
    <w:rsid w:val="006321B1"/>
    <w:pPr>
      <w:numPr>
        <w:ilvl w:val="2"/>
        <w:numId w:val="6"/>
      </w:numPr>
    </w:pPr>
  </w:style>
  <w:style w:type="paragraph" w:customStyle="1" w:styleId="DWParaBul4">
    <w:name w:val="DW Para Bul4"/>
    <w:basedOn w:val="DWPara"/>
    <w:next w:val="Default"/>
    <w:rsid w:val="006321B1"/>
    <w:pPr>
      <w:numPr>
        <w:ilvl w:val="3"/>
        <w:numId w:val="6"/>
      </w:numPr>
    </w:pPr>
  </w:style>
  <w:style w:type="paragraph" w:customStyle="1" w:styleId="DWParaBul5">
    <w:name w:val="DW Para Bul5"/>
    <w:basedOn w:val="DWPara"/>
    <w:next w:val="Default"/>
    <w:rsid w:val="006321B1"/>
    <w:pPr>
      <w:numPr>
        <w:ilvl w:val="4"/>
        <w:numId w:val="6"/>
      </w:numPr>
    </w:pPr>
  </w:style>
  <w:style w:type="paragraph" w:styleId="Footer">
    <w:name w:val="footer"/>
    <w:basedOn w:val="Normal"/>
    <w:link w:val="FooterChar"/>
    <w:unhideWhenUsed/>
    <w:rsid w:val="006321B1"/>
    <w:pPr>
      <w:widowControl w:val="0"/>
      <w:tabs>
        <w:tab w:val="center" w:pos="4513"/>
        <w:tab w:val="right" w:pos="9026"/>
      </w:tabs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FooterFilename">
    <w:name w:val="Footer Filename"/>
    <w:basedOn w:val="Footer"/>
    <w:next w:val="Default"/>
    <w:rsid w:val="006321B1"/>
    <w:pPr>
      <w:tabs>
        <w:tab w:val="clear" w:pos="4513"/>
        <w:tab w:val="clear" w:pos="9026"/>
        <w:tab w:val="center" w:pos="4815"/>
        <w:tab w:val="right" w:pos="9645"/>
      </w:tabs>
      <w:spacing w:before="120"/>
    </w:pPr>
    <w:rPr>
      <w:sz w:val="12"/>
    </w:rPr>
  </w:style>
  <w:style w:type="paragraph" w:customStyle="1" w:styleId="Char1">
    <w:name w:val="Char1"/>
    <w:basedOn w:val="Default"/>
    <w:next w:val="Default"/>
    <w:rsid w:val="006321B1"/>
    <w:pPr>
      <w:keepLines/>
      <w:widowControl w:val="0"/>
      <w:autoSpaceDE/>
      <w:adjustRightInd/>
      <w:spacing w:after="40" w:line="240" w:lineRule="exact"/>
      <w:ind w:left="2977"/>
    </w:pPr>
    <w:rPr>
      <w:rFonts w:ascii="Tahoma" w:hAnsi="Tahoma" w:cs="Times New Roman"/>
      <w:color w:val="auto"/>
      <w:sz w:val="22"/>
      <w:lang w:val="en-US" w:eastAsia="en-US"/>
    </w:rPr>
  </w:style>
  <w:style w:type="character" w:customStyle="1" w:styleId="Style1Char">
    <w:name w:val="Style1 Char"/>
    <w:link w:val="Style1"/>
    <w:locked/>
    <w:rsid w:val="006321B1"/>
    <w:rPr>
      <w:rFonts w:ascii="Arial" w:hAnsi="Arial" w:cs="Arial"/>
      <w:b/>
      <w:szCs w:val="24"/>
      <w:u w:val="single"/>
    </w:rPr>
  </w:style>
  <w:style w:type="paragraph" w:customStyle="1" w:styleId="Style1">
    <w:name w:val="Style1"/>
    <w:basedOn w:val="Default"/>
    <w:next w:val="Default"/>
    <w:link w:val="Style1Char"/>
    <w:autoRedefine/>
    <w:rsid w:val="006321B1"/>
    <w:pPr>
      <w:widowControl w:val="0"/>
      <w:autoSpaceDE/>
      <w:adjustRightInd/>
      <w:spacing w:before="360" w:after="240"/>
    </w:pPr>
    <w:rPr>
      <w:rFonts w:ascii="Arial" w:eastAsiaTheme="minorHAnsi" w:hAnsi="Arial" w:cs="Arial"/>
      <w:b/>
      <w:color w:val="auto"/>
      <w:sz w:val="22"/>
      <w:u w:val="single"/>
      <w:lang w:eastAsia="en-US"/>
    </w:rPr>
  </w:style>
  <w:style w:type="paragraph" w:customStyle="1" w:styleId="Style2">
    <w:name w:val="Style2"/>
    <w:next w:val="Default"/>
    <w:autoRedefine/>
    <w:rsid w:val="006321B1"/>
    <w:pPr>
      <w:autoSpaceDN w:val="0"/>
      <w:spacing w:before="240" w:after="24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Style3">
    <w:name w:val="Style3"/>
    <w:basedOn w:val="Style2"/>
    <w:next w:val="Default"/>
    <w:autoRedefine/>
    <w:rsid w:val="006321B1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next w:val="Default"/>
    <w:rsid w:val="006321B1"/>
    <w:pPr>
      <w:tabs>
        <w:tab w:val="clear" w:pos="1871"/>
      </w:tabs>
    </w:pPr>
  </w:style>
  <w:style w:type="paragraph" w:customStyle="1" w:styleId="Style5">
    <w:name w:val="Style5"/>
    <w:basedOn w:val="Style1"/>
    <w:next w:val="Default"/>
    <w:autoRedefine/>
    <w:rsid w:val="006321B1"/>
    <w:rPr>
      <w:b w:val="0"/>
    </w:rPr>
  </w:style>
  <w:style w:type="paragraph" w:customStyle="1" w:styleId="Condensed1">
    <w:name w:val="Condensed1"/>
    <w:basedOn w:val="Style1"/>
    <w:next w:val="Default"/>
    <w:autoRedefine/>
    <w:rsid w:val="006321B1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next w:val="Default"/>
    <w:autoRedefine/>
    <w:rsid w:val="006321B1"/>
    <w:pPr>
      <w:numPr>
        <w:ilvl w:val="3"/>
        <w:numId w:val="7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next w:val="Default"/>
    <w:rsid w:val="006321B1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next w:val="Default"/>
    <w:autoRedefine/>
    <w:rsid w:val="006321B1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next w:val="Default"/>
    <w:rsid w:val="006321B1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next w:val="Default"/>
    <w:autoRedefine/>
    <w:rsid w:val="006321B1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paragraph" w:customStyle="1" w:styleId="Body">
    <w:name w:val="Body"/>
    <w:basedOn w:val="Default"/>
    <w:next w:val="Default"/>
    <w:rsid w:val="006321B1"/>
    <w:pPr>
      <w:widowControl w:val="0"/>
      <w:autoSpaceDE/>
      <w:adjustRightInd/>
      <w:spacing w:after="220" w:line="360" w:lineRule="auto"/>
      <w:jc w:val="both"/>
    </w:pPr>
    <w:rPr>
      <w:rFonts w:ascii="Arial" w:eastAsia="Batang" w:hAnsi="Arial" w:cs="Times New Roman"/>
      <w:color w:val="auto"/>
      <w:sz w:val="22"/>
    </w:rPr>
  </w:style>
  <w:style w:type="paragraph" w:customStyle="1" w:styleId="StyleHeading2Justified">
    <w:name w:val="Style Heading 2 + Justified"/>
    <w:basedOn w:val="Heading2"/>
    <w:next w:val="Default"/>
    <w:rsid w:val="006321B1"/>
    <w:rPr>
      <w:b/>
      <w:bCs/>
      <w:szCs w:val="20"/>
    </w:rPr>
  </w:style>
  <w:style w:type="paragraph" w:customStyle="1" w:styleId="Default1">
    <w:name w:val="Default1"/>
    <w:basedOn w:val="Default"/>
    <w:next w:val="Default"/>
    <w:rsid w:val="006321B1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next w:val="Default"/>
    <w:rsid w:val="006321B1"/>
    <w:pPr>
      <w:ind w:left="567" w:firstLine="0"/>
    </w:pPr>
    <w:rPr>
      <w:b/>
      <w:szCs w:val="20"/>
    </w:rPr>
  </w:style>
  <w:style w:type="paragraph" w:customStyle="1" w:styleId="msolistparagraph0">
    <w:name w:val="msolistparagraph"/>
    <w:basedOn w:val="Default"/>
    <w:next w:val="Default"/>
    <w:rsid w:val="006321B1"/>
    <w:pPr>
      <w:autoSpaceDE/>
      <w:adjustRightInd/>
      <w:ind w:left="720"/>
    </w:pPr>
    <w:rPr>
      <w:rFonts w:ascii="Times New Roman" w:hAnsi="Times New Roman" w:cs="Times New Roman"/>
      <w:color w:val="auto"/>
    </w:rPr>
  </w:style>
  <w:style w:type="character" w:customStyle="1" w:styleId="Style6Char">
    <w:name w:val="Style6 Char"/>
    <w:link w:val="Style6"/>
    <w:locked/>
    <w:rsid w:val="006321B1"/>
    <w:rPr>
      <w:rFonts w:ascii="Arial" w:hAnsi="Arial" w:cs="Arial"/>
      <w:szCs w:val="24"/>
    </w:rPr>
  </w:style>
  <w:style w:type="paragraph" w:customStyle="1" w:styleId="Style6">
    <w:name w:val="Style6"/>
    <w:basedOn w:val="Default"/>
    <w:next w:val="Default"/>
    <w:link w:val="Style6Char"/>
    <w:rsid w:val="006321B1"/>
    <w:pPr>
      <w:widowControl w:val="0"/>
      <w:autoSpaceDE/>
      <w:adjustRightInd/>
    </w:pPr>
    <w:rPr>
      <w:rFonts w:ascii="Arial" w:eastAsiaTheme="minorHAnsi" w:hAnsi="Arial" w:cs="Arial"/>
      <w:color w:val="auto"/>
      <w:sz w:val="22"/>
      <w:lang w:eastAsia="en-US"/>
    </w:rPr>
  </w:style>
  <w:style w:type="character" w:styleId="FootnoteReference">
    <w:name w:val="footnote reference"/>
    <w:semiHidden/>
    <w:unhideWhenUsed/>
    <w:rsid w:val="006321B1"/>
    <w:rPr>
      <w:vertAlign w:val="superscript"/>
    </w:rPr>
  </w:style>
  <w:style w:type="character" w:styleId="CommentReference">
    <w:name w:val="annotation reference"/>
    <w:semiHidden/>
    <w:unhideWhenUsed/>
    <w:rsid w:val="006321B1"/>
    <w:rPr>
      <w:sz w:val="16"/>
      <w:szCs w:val="16"/>
    </w:rPr>
  </w:style>
  <w:style w:type="character" w:styleId="EndnoteReference">
    <w:name w:val="endnote reference"/>
    <w:semiHidden/>
    <w:unhideWhenUsed/>
    <w:rsid w:val="006321B1"/>
    <w:rPr>
      <w:vertAlign w:val="superscript"/>
    </w:rPr>
  </w:style>
  <w:style w:type="character" w:customStyle="1" w:styleId="AdditionalMarking">
    <w:name w:val="Additional Marking"/>
    <w:rsid w:val="006321B1"/>
    <w:rPr>
      <w:b/>
      <w:bCs w:val="0"/>
      <w:caps/>
    </w:rPr>
  </w:style>
  <w:style w:type="paragraph" w:styleId="EndnoteText">
    <w:name w:val="endnote text"/>
    <w:basedOn w:val="Normal"/>
    <w:link w:val="EndnoteTextChar"/>
    <w:semiHidden/>
    <w:unhideWhenUsed/>
    <w:rsid w:val="006321B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WFlag">
    <w:name w:val="DW Flag"/>
    <w:rsid w:val="006321B1"/>
    <w:rPr>
      <w:b/>
      <w:bCs w:val="0"/>
    </w:rPr>
  </w:style>
  <w:style w:type="character" w:customStyle="1" w:styleId="FooterCaption">
    <w:name w:val="Footer Caption"/>
    <w:rsid w:val="006321B1"/>
    <w:rPr>
      <w:sz w:val="12"/>
    </w:rPr>
  </w:style>
  <w:style w:type="paragraph" w:styleId="FootnoteText">
    <w:name w:val="footnote text"/>
    <w:basedOn w:val="Normal"/>
    <w:link w:val="FootnoteTextChar"/>
    <w:semiHidden/>
    <w:unhideWhenUsed/>
    <w:rsid w:val="006321B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paragraph" w:styleId="Header">
    <w:name w:val="header"/>
    <w:basedOn w:val="Normal"/>
    <w:link w:val="HeaderChar"/>
    <w:unhideWhenUsed/>
    <w:rsid w:val="006321B1"/>
    <w:pPr>
      <w:widowControl w:val="0"/>
      <w:tabs>
        <w:tab w:val="center" w:pos="4513"/>
        <w:tab w:val="right" w:pos="9026"/>
      </w:tabs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erCaption">
    <w:name w:val="Header Caption"/>
    <w:rsid w:val="006321B1"/>
    <w:rPr>
      <w:sz w:val="12"/>
    </w:rPr>
  </w:style>
  <w:style w:type="character" w:customStyle="1" w:styleId="HiddenText">
    <w:name w:val="Hidden Text"/>
    <w:rsid w:val="006321B1"/>
    <w:rPr>
      <w:vanish/>
      <w:webHidden w:val="0"/>
      <w:specVanish w:val="0"/>
    </w:rPr>
  </w:style>
  <w:style w:type="character" w:customStyle="1" w:styleId="MarginalNote">
    <w:name w:val="Marginal Note"/>
    <w:rsid w:val="006321B1"/>
    <w:rPr>
      <w:rFonts w:ascii="Arial" w:hAnsi="Arial" w:cs="Arial" w:hint="default"/>
      <w:sz w:val="16"/>
    </w:rPr>
  </w:style>
  <w:style w:type="character" w:customStyle="1" w:styleId="DWHdgPara">
    <w:name w:val="DW Hdg Para"/>
    <w:rsid w:val="006321B1"/>
    <w:rPr>
      <w:b/>
      <w:bCs w:val="0"/>
      <w:strike w:val="0"/>
      <w:dstrike w:val="0"/>
      <w:u w:val="none"/>
      <w:effect w:val="none"/>
    </w:rPr>
  </w:style>
  <w:style w:type="character" w:customStyle="1" w:styleId="PostTown">
    <w:name w:val="Post Town"/>
    <w:rsid w:val="006321B1"/>
    <w:rPr>
      <w:smallCaps/>
    </w:rPr>
  </w:style>
  <w:style w:type="character" w:customStyle="1" w:styleId="ProtectiveMarking">
    <w:name w:val="Protective Marking"/>
    <w:rsid w:val="006321B1"/>
    <w:rPr>
      <w:b/>
      <w:bCs w:val="0"/>
      <w:caps/>
    </w:rPr>
  </w:style>
  <w:style w:type="character" w:customStyle="1" w:styleId="ReferenceDate">
    <w:name w:val="Reference/Date"/>
    <w:rsid w:val="006321B1"/>
    <w:rPr>
      <w:rFonts w:ascii="Arial" w:hAnsi="Arial" w:cs="Arial" w:hint="default"/>
      <w:spacing w:val="0"/>
      <w:sz w:val="20"/>
    </w:rPr>
  </w:style>
  <w:style w:type="character" w:customStyle="1" w:styleId="DWHdgSubject">
    <w:name w:val="DW Hdg Subject"/>
    <w:rsid w:val="006321B1"/>
    <w:rPr>
      <w:u w:val="single"/>
    </w:rPr>
  </w:style>
  <w:style w:type="character" w:customStyle="1" w:styleId="searchword">
    <w:name w:val="searchword"/>
    <w:basedOn w:val="DefaultParagraphFont"/>
    <w:rsid w:val="006321B1"/>
  </w:style>
  <w:style w:type="table" w:styleId="TableWeb1">
    <w:name w:val="Table Web 1"/>
    <w:basedOn w:val="TableNormal"/>
    <w:semiHidden/>
    <w:unhideWhenUsed/>
    <w:rsid w:val="006321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632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Default"/>
    <w:next w:val="Default"/>
    <w:semiHidden/>
    <w:unhideWhenUsed/>
    <w:rsid w:val="006321B1"/>
    <w:rPr>
      <w:rFonts w:cs="Times New Roman"/>
      <w:color w:val="auto"/>
    </w:rPr>
  </w:style>
  <w:style w:type="paragraph" w:customStyle="1" w:styleId="DWListAlphabetical">
    <w:name w:val="DW List Alphabetical"/>
    <w:basedOn w:val="DWNormal"/>
    <w:next w:val="Default"/>
    <w:rsid w:val="006321B1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6321B1"/>
    <w:pPr>
      <w:numPr>
        <w:numId w:val="23"/>
      </w:numPr>
    </w:pPr>
  </w:style>
  <w:style w:type="paragraph" w:styleId="NoSpacing">
    <w:name w:val="No Spacing"/>
    <w:uiPriority w:val="1"/>
    <w:qFormat/>
    <w:rsid w:val="006321B1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21B1"/>
    <w:pPr>
      <w:keepLines/>
      <w:widowControl/>
      <w:numPr>
        <w:numId w:val="0"/>
      </w:numPr>
      <w:autoSpaceDN/>
      <w:spacing w:before="480" w:line="276" w:lineRule="auto"/>
      <w:outlineLvl w:val="9"/>
    </w:pPr>
    <w:rPr>
      <w:rFonts w:ascii="Cambria" w:hAnsi="Cambria" w:cs="Times New Roman"/>
      <w:color w:val="365F91"/>
      <w:sz w:val="28"/>
      <w:szCs w:val="28"/>
      <w:u w:val="none"/>
      <w:lang w:val="en-US" w:eastAsia="ja-JP"/>
    </w:rPr>
  </w:style>
  <w:style w:type="paragraph" w:styleId="ListParagraph">
    <w:name w:val="List Paragraph"/>
    <w:basedOn w:val="Normal"/>
    <w:uiPriority w:val="34"/>
    <w:qFormat/>
    <w:rsid w:val="00C11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A-DLSR-MovTpt-DGHSIS@mod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698B3195D5843A06A3C1AA330A8C4" ma:contentTypeVersion="" ma:contentTypeDescription="Create a new document." ma:contentTypeScope="" ma:versionID="a95761c7b355208b80a0b4eb64a27c44">
  <xsd:schema xmlns:xsd="http://www.w3.org/2001/XMLSchema" xmlns:xs="http://www.w3.org/2001/XMLSchema" xmlns:p="http://schemas.microsoft.com/office/2006/metadata/properties" xmlns:ns2="2BA0DD7B-561D-4274-8FD0-70FA68C1A29C" targetNamespace="http://schemas.microsoft.com/office/2006/metadata/properties" ma:root="true" ma:fieldsID="c06f6ce0749515678891b79da0ecb8bb" ns2:_="">
    <xsd:import namespace="2BA0DD7B-561D-4274-8FD0-70FA68C1A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0DD7B-561D-4274-8FD0-70FA68C1A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4120FC-5FF8-44AA-A3DE-1F6A9BBDC52B}"/>
</file>

<file path=customXml/itemProps2.xml><?xml version="1.0" encoding="utf-8"?>
<ds:datastoreItem xmlns:ds="http://schemas.openxmlformats.org/officeDocument/2006/customXml" ds:itemID="{7B1B94AC-53F2-4887-9F1F-0F08585A8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9BC74-3FA1-4079-A0E2-2632A771E8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796</Words>
  <Characters>4540</Characters>
  <Application>Microsoft Office Word</Application>
  <DocSecurity>0</DocSecurity>
  <Lines>37</Lines>
  <Paragraphs>10</Paragraphs>
  <ScaleCrop>false</ScaleCrop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Williams, Hannah Mrs (Army Comrcl-Procure-NI-TL-C1)</cp:lastModifiedBy>
  <cp:revision>2</cp:revision>
  <dcterms:created xsi:type="dcterms:W3CDTF">2020-10-23T08:25:00Z</dcterms:created>
  <dcterms:modified xsi:type="dcterms:W3CDTF">2020-10-23T08:25:00Z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0x0101004D5698B3195D5843A06A3C1AA330A8C4</vt:lpwstr>
  </property>
</Properties>
</file>